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6EE8" w:rsidRDefault="00225F24" w:rsidP="004B6EE8">
      <w:r>
        <w:rPr>
          <w:noProof/>
        </w:rPr>
        <w:drawing>
          <wp:anchor distT="0" distB="0" distL="114300" distR="114300" simplePos="0" relativeHeight="251659264" behindDoc="1" locked="0" layoutInCell="1" allowOverlap="1" wp14:anchorId="7B81F990" wp14:editId="444FF3B6">
            <wp:simplePos x="0" y="0"/>
            <wp:positionH relativeFrom="column">
              <wp:posOffset>-895350</wp:posOffset>
            </wp:positionH>
            <wp:positionV relativeFrom="paragraph">
              <wp:posOffset>-923926</wp:posOffset>
            </wp:positionV>
            <wp:extent cx="7793799" cy="100869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 sheet 2026 Fire Safety Report (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801988" cy="10097574"/>
                    </a:xfrm>
                    <a:prstGeom prst="rect">
                      <a:avLst/>
                    </a:prstGeom>
                  </pic:spPr>
                </pic:pic>
              </a:graphicData>
            </a:graphic>
            <wp14:sizeRelH relativeFrom="page">
              <wp14:pctWidth>0</wp14:pctWidth>
            </wp14:sizeRelH>
            <wp14:sizeRelV relativeFrom="page">
              <wp14:pctHeight>0</wp14:pctHeight>
            </wp14:sizeRelV>
          </wp:anchor>
        </w:drawing>
      </w:r>
    </w:p>
    <w:p w:rsidR="004B6EE8" w:rsidRDefault="004B6EE8" w:rsidP="004B6EE8"/>
    <w:p w:rsidR="004B6EE8" w:rsidRDefault="004B6EE8" w:rsidP="004B6EE8">
      <w:r>
        <w:t xml:space="preserve">                                                                                                                                                                                                          </w:t>
      </w:r>
    </w:p>
    <w:p w:rsidR="004B6EE8" w:rsidRDefault="004B6EE8" w:rsidP="004B6EE8">
      <w:r>
        <w:t xml:space="preserve">                                                                                                                                                                         </w:t>
      </w:r>
    </w:p>
    <w:p w:rsidR="004B6EE8" w:rsidRDefault="004B6EE8" w:rsidP="004B6EE8"/>
    <w:p w:rsidR="004B6EE8" w:rsidRDefault="004B6EE8" w:rsidP="004B6EE8"/>
    <w:p w:rsidR="004B6EE8" w:rsidRDefault="004B6EE8" w:rsidP="004B6EE8"/>
    <w:p w:rsidR="009C6B30" w:rsidRDefault="009C6B30">
      <w:pPr>
        <w:spacing w:line="254" w:lineRule="auto"/>
        <w:rPr>
          <w:sz w:val="28"/>
          <w:szCs w:val="28"/>
        </w:rPr>
      </w:pPr>
    </w:p>
    <w:p w:rsidR="009C6B30" w:rsidRDefault="009C6B30">
      <w:pPr>
        <w:spacing w:line="254" w:lineRule="auto"/>
        <w:rPr>
          <w:sz w:val="28"/>
          <w:szCs w:val="28"/>
        </w:rPr>
      </w:pPr>
    </w:p>
    <w:p w:rsidR="00225F24" w:rsidRDefault="00225F24">
      <w:pPr>
        <w:rPr>
          <w:sz w:val="28"/>
          <w:szCs w:val="28"/>
        </w:rPr>
      </w:pPr>
      <w:r>
        <w:rPr>
          <w:sz w:val="28"/>
          <w:szCs w:val="28"/>
        </w:rPr>
        <w:br w:type="page"/>
      </w:r>
    </w:p>
    <w:p w:rsidR="00225F24" w:rsidRDefault="00225F24">
      <w:pPr>
        <w:pStyle w:val="Title"/>
      </w:pPr>
    </w:p>
    <w:p w:rsidR="009C6B30" w:rsidRDefault="009F72B4">
      <w:pPr>
        <w:pStyle w:val="Title"/>
      </w:pPr>
      <w:proofErr w:type="gramStart"/>
      <w:r>
        <w:t>202</w:t>
      </w:r>
      <w:r w:rsidR="009C02F3">
        <w:t xml:space="preserve">6  </w:t>
      </w:r>
      <w:r w:rsidR="000D5389">
        <w:t>Campus</w:t>
      </w:r>
      <w:proofErr w:type="gramEnd"/>
      <w:r w:rsidR="000D5389">
        <w:t xml:space="preserve"> Fire Safety Report</w:t>
      </w:r>
    </w:p>
    <w:p w:rsidR="009C6B30" w:rsidRDefault="009C6B30">
      <w:pPr>
        <w:spacing w:line="254" w:lineRule="auto"/>
        <w:rPr>
          <w:sz w:val="28"/>
          <w:szCs w:val="28"/>
        </w:rPr>
      </w:pPr>
    </w:p>
    <w:p w:rsidR="009C6B30" w:rsidRDefault="009C6B30">
      <w:pPr>
        <w:spacing w:line="254" w:lineRule="auto"/>
        <w:rPr>
          <w:sz w:val="28"/>
          <w:szCs w:val="28"/>
        </w:rPr>
      </w:pPr>
    </w:p>
    <w:p w:rsidR="009C6B30" w:rsidRDefault="009F72B4">
      <w:pPr>
        <w:spacing w:line="254" w:lineRule="auto"/>
        <w:jc w:val="center"/>
        <w:rPr>
          <w:sz w:val="28"/>
          <w:szCs w:val="28"/>
        </w:rPr>
      </w:pPr>
      <w:r>
        <w:rPr>
          <w:sz w:val="28"/>
          <w:szCs w:val="28"/>
        </w:rPr>
        <w:t>202</w:t>
      </w:r>
      <w:r w:rsidR="009C02F3">
        <w:rPr>
          <w:sz w:val="28"/>
          <w:szCs w:val="28"/>
        </w:rPr>
        <w:t>6</w:t>
      </w:r>
      <w:r w:rsidR="000D5389">
        <w:rPr>
          <w:sz w:val="28"/>
          <w:szCs w:val="28"/>
        </w:rPr>
        <w:t xml:space="preserve"> Wesleyan College Annual Fire Safety Report</w:t>
      </w:r>
    </w:p>
    <w:p w:rsidR="009C6B30" w:rsidRDefault="000D5389">
      <w:pPr>
        <w:spacing w:line="254" w:lineRule="auto"/>
        <w:jc w:val="center"/>
        <w:rPr>
          <w:sz w:val="28"/>
          <w:szCs w:val="28"/>
        </w:rPr>
      </w:pPr>
      <w:r>
        <w:rPr>
          <w:sz w:val="28"/>
          <w:szCs w:val="28"/>
        </w:rPr>
        <w:t>Table of Contents</w:t>
      </w:r>
    </w:p>
    <w:p w:rsidR="009F72B4" w:rsidRDefault="009F72B4">
      <w:pPr>
        <w:spacing w:line="254" w:lineRule="auto"/>
        <w:jc w:val="center"/>
        <w:rPr>
          <w:sz w:val="28"/>
          <w:szCs w:val="28"/>
        </w:rPr>
      </w:pPr>
    </w:p>
    <w:p w:rsidR="009C6B30" w:rsidRDefault="009C6B30">
      <w:pPr>
        <w:spacing w:line="254" w:lineRule="auto"/>
        <w:rPr>
          <w:sz w:val="28"/>
          <w:szCs w:val="28"/>
        </w:rPr>
      </w:pPr>
    </w:p>
    <w:p w:rsidR="009C6B30" w:rsidRDefault="000D5389">
      <w:pPr>
        <w:spacing w:line="254" w:lineRule="auto"/>
        <w:rPr>
          <w:sz w:val="28"/>
          <w:szCs w:val="28"/>
        </w:rPr>
      </w:pPr>
      <w:r>
        <w:t>Clery Act Definitions: Fire Safety Definitions</w:t>
      </w:r>
      <w:r>
        <w:rPr>
          <w:b/>
        </w:rPr>
        <w:t>………………………………………………………….…………………..</w:t>
      </w:r>
      <w:r w:rsidR="004F4B35">
        <w:t>2</w:t>
      </w:r>
    </w:p>
    <w:p w:rsidR="009C6B30" w:rsidRDefault="000D5389">
      <w:pPr>
        <w:spacing w:line="254" w:lineRule="auto"/>
        <w:rPr>
          <w:sz w:val="24"/>
          <w:szCs w:val="24"/>
        </w:rPr>
      </w:pPr>
      <w:r>
        <w:rPr>
          <w:sz w:val="24"/>
          <w:szCs w:val="24"/>
        </w:rPr>
        <w:t>The Annual Student Housing Safety Repor</w:t>
      </w:r>
      <w:r w:rsidR="004F4B35">
        <w:rPr>
          <w:sz w:val="24"/>
          <w:szCs w:val="24"/>
        </w:rPr>
        <w:t>t………………………………………………………………….....3</w:t>
      </w:r>
    </w:p>
    <w:p w:rsidR="009C6B30" w:rsidRDefault="000D5389">
      <w:pPr>
        <w:spacing w:line="254" w:lineRule="auto"/>
        <w:rPr>
          <w:sz w:val="24"/>
          <w:szCs w:val="24"/>
        </w:rPr>
      </w:pPr>
      <w:r>
        <w:rPr>
          <w:sz w:val="24"/>
          <w:szCs w:val="24"/>
        </w:rPr>
        <w:t>Fire Prevention System ………………………………..………………………………………………………………….3</w:t>
      </w:r>
    </w:p>
    <w:p w:rsidR="009C6B30" w:rsidRDefault="000D5389">
      <w:pPr>
        <w:spacing w:line="254" w:lineRule="auto"/>
        <w:rPr>
          <w:sz w:val="24"/>
          <w:szCs w:val="24"/>
        </w:rPr>
      </w:pPr>
      <w:r>
        <w:t>COLLEGE POLICES AND RULES IN PREVENTION OF FIRE…………………………………………………………………4</w:t>
      </w:r>
    </w:p>
    <w:p w:rsidR="009C6B30" w:rsidRDefault="000D5389">
      <w:pPr>
        <w:pBdr>
          <w:top w:val="nil"/>
          <w:left w:val="nil"/>
          <w:bottom w:val="nil"/>
          <w:right w:val="nil"/>
          <w:between w:val="nil"/>
        </w:pBdr>
        <w:spacing w:after="0" w:line="240" w:lineRule="auto"/>
        <w:rPr>
          <w:color w:val="000000"/>
        </w:rPr>
      </w:pPr>
      <w:r>
        <w:rPr>
          <w:color w:val="000000"/>
        </w:rPr>
        <w:t>FIRE SAFETY PROCEDURE………………………………………………………………………………………………………………5</w:t>
      </w:r>
    </w:p>
    <w:p w:rsidR="009C6B30" w:rsidRDefault="009C6B30">
      <w:pPr>
        <w:pBdr>
          <w:top w:val="nil"/>
          <w:left w:val="nil"/>
          <w:bottom w:val="nil"/>
          <w:right w:val="nil"/>
          <w:between w:val="nil"/>
        </w:pBdr>
        <w:spacing w:after="0" w:line="240" w:lineRule="auto"/>
        <w:rPr>
          <w:color w:val="000000"/>
          <w:sz w:val="24"/>
          <w:szCs w:val="24"/>
        </w:rPr>
      </w:pPr>
    </w:p>
    <w:p w:rsidR="009C6B30" w:rsidRDefault="000D5389">
      <w:pPr>
        <w:pBdr>
          <w:top w:val="nil"/>
          <w:left w:val="nil"/>
          <w:bottom w:val="nil"/>
          <w:right w:val="nil"/>
          <w:between w:val="nil"/>
        </w:pBdr>
        <w:spacing w:after="0" w:line="240" w:lineRule="auto"/>
        <w:rPr>
          <w:color w:val="000000"/>
        </w:rPr>
      </w:pPr>
      <w:r>
        <w:rPr>
          <w:color w:val="000000"/>
          <w:sz w:val="24"/>
          <w:szCs w:val="24"/>
        </w:rPr>
        <w:t>FIRE SAFETY LOCATION…….………………………………………………..</w:t>
      </w:r>
      <w:r w:rsidR="004F4B35">
        <w:rPr>
          <w:color w:val="000000"/>
        </w:rPr>
        <w:t>…………………………………………………5-6</w:t>
      </w:r>
    </w:p>
    <w:p w:rsidR="009C6B30" w:rsidRDefault="009C6B30">
      <w:pPr>
        <w:pBdr>
          <w:top w:val="nil"/>
          <w:left w:val="nil"/>
          <w:bottom w:val="nil"/>
          <w:right w:val="nil"/>
          <w:between w:val="nil"/>
        </w:pBdr>
        <w:spacing w:after="0" w:line="240" w:lineRule="auto"/>
        <w:rPr>
          <w:color w:val="000000"/>
        </w:rPr>
      </w:pPr>
    </w:p>
    <w:p w:rsidR="009C6B30" w:rsidRDefault="000D5389">
      <w:pPr>
        <w:pBdr>
          <w:top w:val="nil"/>
          <w:left w:val="nil"/>
          <w:bottom w:val="nil"/>
          <w:right w:val="nil"/>
          <w:between w:val="nil"/>
        </w:pBdr>
        <w:spacing w:after="0" w:line="240" w:lineRule="auto"/>
        <w:rPr>
          <w:color w:val="000000"/>
          <w:sz w:val="24"/>
          <w:szCs w:val="24"/>
        </w:rPr>
      </w:pPr>
      <w:r>
        <w:rPr>
          <w:color w:val="000000"/>
          <w:sz w:val="24"/>
          <w:szCs w:val="24"/>
        </w:rPr>
        <w:t>Reporting a Fire………………………………………………………………………………………………………</w:t>
      </w:r>
      <w:r w:rsidR="009F72B4">
        <w:rPr>
          <w:color w:val="000000"/>
          <w:sz w:val="24"/>
          <w:szCs w:val="24"/>
        </w:rPr>
        <w:t>.</w:t>
      </w:r>
      <w:r>
        <w:rPr>
          <w:color w:val="000000"/>
          <w:sz w:val="24"/>
          <w:szCs w:val="24"/>
        </w:rPr>
        <w:t>……….7</w:t>
      </w:r>
    </w:p>
    <w:p w:rsidR="009C6B30" w:rsidRDefault="009C6B30">
      <w:pPr>
        <w:pBdr>
          <w:top w:val="nil"/>
          <w:left w:val="nil"/>
          <w:bottom w:val="nil"/>
          <w:right w:val="nil"/>
          <w:between w:val="nil"/>
        </w:pBdr>
        <w:spacing w:after="0" w:line="240" w:lineRule="auto"/>
        <w:rPr>
          <w:color w:val="000000"/>
          <w:sz w:val="24"/>
          <w:szCs w:val="24"/>
        </w:rPr>
      </w:pPr>
    </w:p>
    <w:p w:rsidR="009C6B30" w:rsidRDefault="009C6B30">
      <w:pPr>
        <w:pBdr>
          <w:top w:val="nil"/>
          <w:left w:val="nil"/>
          <w:bottom w:val="nil"/>
          <w:right w:val="nil"/>
          <w:between w:val="nil"/>
        </w:pBdr>
        <w:spacing w:after="0" w:line="240" w:lineRule="auto"/>
        <w:rPr>
          <w:color w:val="000000"/>
        </w:rPr>
      </w:pPr>
    </w:p>
    <w:p w:rsidR="009C6B30" w:rsidRDefault="009C6B30">
      <w:pPr>
        <w:pBdr>
          <w:top w:val="nil"/>
          <w:left w:val="nil"/>
          <w:bottom w:val="nil"/>
          <w:right w:val="nil"/>
          <w:between w:val="nil"/>
        </w:pBdr>
        <w:spacing w:after="0" w:line="240" w:lineRule="auto"/>
        <w:rPr>
          <w:color w:val="000000"/>
          <w:sz w:val="24"/>
          <w:szCs w:val="24"/>
        </w:rPr>
      </w:pPr>
    </w:p>
    <w:p w:rsidR="009C6B30" w:rsidRDefault="009C6B30">
      <w:pPr>
        <w:pBdr>
          <w:top w:val="nil"/>
          <w:left w:val="nil"/>
          <w:bottom w:val="nil"/>
          <w:right w:val="nil"/>
          <w:between w:val="nil"/>
        </w:pBdr>
        <w:spacing w:after="0" w:line="240" w:lineRule="auto"/>
        <w:rPr>
          <w:color w:val="000000"/>
          <w:sz w:val="24"/>
          <w:szCs w:val="24"/>
        </w:rPr>
      </w:pPr>
    </w:p>
    <w:p w:rsidR="009C6B30" w:rsidRDefault="009C6B30">
      <w:pPr>
        <w:pBdr>
          <w:top w:val="nil"/>
          <w:left w:val="nil"/>
          <w:bottom w:val="nil"/>
          <w:right w:val="nil"/>
          <w:between w:val="nil"/>
        </w:pBdr>
        <w:spacing w:after="0" w:line="240" w:lineRule="auto"/>
        <w:rPr>
          <w:color w:val="000000"/>
          <w:sz w:val="24"/>
          <w:szCs w:val="24"/>
        </w:rPr>
      </w:pPr>
    </w:p>
    <w:p w:rsidR="009C6B30" w:rsidRDefault="009C6B30">
      <w:pPr>
        <w:pBdr>
          <w:top w:val="nil"/>
          <w:left w:val="nil"/>
          <w:bottom w:val="nil"/>
          <w:right w:val="nil"/>
          <w:between w:val="nil"/>
        </w:pBdr>
        <w:spacing w:after="0" w:line="240" w:lineRule="auto"/>
        <w:rPr>
          <w:color w:val="000000"/>
          <w:sz w:val="24"/>
          <w:szCs w:val="24"/>
        </w:rPr>
      </w:pPr>
    </w:p>
    <w:p w:rsidR="009C6B30" w:rsidRDefault="009C6B30">
      <w:pPr>
        <w:pBdr>
          <w:top w:val="nil"/>
          <w:left w:val="nil"/>
          <w:bottom w:val="nil"/>
          <w:right w:val="nil"/>
          <w:between w:val="nil"/>
        </w:pBdr>
        <w:spacing w:after="0" w:line="240" w:lineRule="auto"/>
        <w:rPr>
          <w:sz w:val="24"/>
          <w:szCs w:val="24"/>
        </w:rPr>
      </w:pPr>
    </w:p>
    <w:p w:rsidR="009C6B30" w:rsidRDefault="009C6B30">
      <w:pPr>
        <w:pBdr>
          <w:top w:val="nil"/>
          <w:left w:val="nil"/>
          <w:bottom w:val="nil"/>
          <w:right w:val="nil"/>
          <w:between w:val="nil"/>
        </w:pBdr>
        <w:spacing w:after="0" w:line="240" w:lineRule="auto"/>
        <w:rPr>
          <w:sz w:val="24"/>
          <w:szCs w:val="24"/>
        </w:rPr>
      </w:pPr>
    </w:p>
    <w:p w:rsidR="009C6B30" w:rsidRDefault="009C6B30">
      <w:pPr>
        <w:pBdr>
          <w:top w:val="nil"/>
          <w:left w:val="nil"/>
          <w:bottom w:val="nil"/>
          <w:right w:val="nil"/>
          <w:between w:val="nil"/>
        </w:pBdr>
        <w:spacing w:after="0" w:line="240" w:lineRule="auto"/>
        <w:rPr>
          <w:sz w:val="24"/>
          <w:szCs w:val="24"/>
        </w:rPr>
      </w:pPr>
    </w:p>
    <w:p w:rsidR="009C6B30" w:rsidRDefault="009C6B30">
      <w:pPr>
        <w:pBdr>
          <w:top w:val="nil"/>
          <w:left w:val="nil"/>
          <w:bottom w:val="nil"/>
          <w:right w:val="nil"/>
          <w:between w:val="nil"/>
        </w:pBdr>
        <w:spacing w:after="0" w:line="240" w:lineRule="auto"/>
        <w:rPr>
          <w:sz w:val="24"/>
          <w:szCs w:val="24"/>
        </w:rPr>
      </w:pPr>
    </w:p>
    <w:p w:rsidR="009C6B30" w:rsidRDefault="009C6B30">
      <w:pPr>
        <w:pBdr>
          <w:top w:val="nil"/>
          <w:left w:val="nil"/>
          <w:bottom w:val="nil"/>
          <w:right w:val="nil"/>
          <w:between w:val="nil"/>
        </w:pBdr>
        <w:spacing w:after="0" w:line="240" w:lineRule="auto"/>
        <w:rPr>
          <w:sz w:val="24"/>
          <w:szCs w:val="24"/>
        </w:rPr>
      </w:pPr>
    </w:p>
    <w:p w:rsidR="009C6B30" w:rsidRDefault="009C6B30">
      <w:pPr>
        <w:pBdr>
          <w:top w:val="nil"/>
          <w:left w:val="nil"/>
          <w:bottom w:val="nil"/>
          <w:right w:val="nil"/>
          <w:between w:val="nil"/>
        </w:pBdr>
        <w:spacing w:after="0" w:line="240" w:lineRule="auto"/>
        <w:rPr>
          <w:sz w:val="24"/>
          <w:szCs w:val="24"/>
        </w:rPr>
      </w:pPr>
    </w:p>
    <w:p w:rsidR="009C6B30" w:rsidRDefault="009C6B30">
      <w:pPr>
        <w:pBdr>
          <w:top w:val="nil"/>
          <w:left w:val="nil"/>
          <w:bottom w:val="nil"/>
          <w:right w:val="nil"/>
          <w:between w:val="nil"/>
        </w:pBdr>
        <w:spacing w:after="0" w:line="240" w:lineRule="auto"/>
        <w:rPr>
          <w:sz w:val="24"/>
          <w:szCs w:val="24"/>
        </w:rPr>
      </w:pPr>
    </w:p>
    <w:p w:rsidR="009C6B30" w:rsidRDefault="009C6B30">
      <w:pPr>
        <w:pBdr>
          <w:top w:val="nil"/>
          <w:left w:val="nil"/>
          <w:bottom w:val="nil"/>
          <w:right w:val="nil"/>
          <w:between w:val="nil"/>
        </w:pBdr>
        <w:spacing w:after="0" w:line="240" w:lineRule="auto"/>
        <w:rPr>
          <w:sz w:val="24"/>
          <w:szCs w:val="24"/>
        </w:rPr>
      </w:pPr>
    </w:p>
    <w:p w:rsidR="009C6B30" w:rsidRDefault="009C6B30">
      <w:pPr>
        <w:pBdr>
          <w:top w:val="nil"/>
          <w:left w:val="nil"/>
          <w:bottom w:val="nil"/>
          <w:right w:val="nil"/>
          <w:between w:val="nil"/>
        </w:pBdr>
        <w:spacing w:after="0" w:line="240" w:lineRule="auto"/>
        <w:rPr>
          <w:sz w:val="24"/>
          <w:szCs w:val="24"/>
        </w:rPr>
      </w:pPr>
    </w:p>
    <w:p w:rsidR="009C6B30" w:rsidRDefault="009C6B30">
      <w:pPr>
        <w:pBdr>
          <w:top w:val="nil"/>
          <w:left w:val="nil"/>
          <w:bottom w:val="nil"/>
          <w:right w:val="nil"/>
          <w:between w:val="nil"/>
        </w:pBdr>
        <w:spacing w:after="0" w:line="240" w:lineRule="auto"/>
        <w:rPr>
          <w:sz w:val="24"/>
          <w:szCs w:val="24"/>
        </w:rPr>
      </w:pPr>
      <w:bookmarkStart w:id="0" w:name="_GoBack"/>
      <w:bookmarkEnd w:id="0"/>
    </w:p>
    <w:p w:rsidR="009C6B30" w:rsidRDefault="000D5389">
      <w:pPr>
        <w:spacing w:after="0" w:line="240" w:lineRule="auto"/>
        <w:rPr>
          <w:b/>
          <w:i/>
          <w:sz w:val="32"/>
          <w:szCs w:val="32"/>
        </w:rPr>
      </w:pPr>
      <w:r>
        <w:rPr>
          <w:b/>
          <w:i/>
          <w:sz w:val="32"/>
          <w:szCs w:val="32"/>
        </w:rPr>
        <w:lastRenderedPageBreak/>
        <w:t xml:space="preserve">                                                                                                                                                                                             </w:t>
      </w:r>
      <w:r w:rsidR="006072B4">
        <w:rPr>
          <w:b/>
          <w:i/>
          <w:sz w:val="32"/>
          <w:szCs w:val="32"/>
        </w:rPr>
        <w:t xml:space="preserve">           </w:t>
      </w:r>
      <w:r>
        <w:rPr>
          <w:b/>
          <w:i/>
          <w:sz w:val="24"/>
          <w:szCs w:val="24"/>
        </w:rPr>
        <w:t>Annual Student Housing Fire Safety Report</w:t>
      </w:r>
    </w:p>
    <w:p w:rsidR="009C6B30" w:rsidRDefault="009C6B30">
      <w:pPr>
        <w:spacing w:after="0" w:line="240" w:lineRule="auto"/>
        <w:rPr>
          <w:b/>
          <w:i/>
          <w:sz w:val="24"/>
          <w:szCs w:val="24"/>
        </w:rPr>
      </w:pPr>
    </w:p>
    <w:p w:rsidR="009C6B30" w:rsidRDefault="000D5389">
      <w:pPr>
        <w:spacing w:after="0" w:line="240" w:lineRule="auto"/>
        <w:rPr>
          <w:b/>
          <w:i/>
          <w:sz w:val="24"/>
          <w:szCs w:val="24"/>
          <w:u w:val="single"/>
        </w:rPr>
      </w:pPr>
      <w:r>
        <w:rPr>
          <w:b/>
          <w:i/>
          <w:sz w:val="24"/>
          <w:szCs w:val="24"/>
        </w:rPr>
        <w:t xml:space="preserve"> </w:t>
      </w:r>
      <w:r>
        <w:rPr>
          <w:b/>
          <w:i/>
          <w:sz w:val="24"/>
          <w:szCs w:val="24"/>
          <w:u w:val="single"/>
        </w:rPr>
        <w:t>Fire Safety Definitions</w:t>
      </w:r>
    </w:p>
    <w:p w:rsidR="009C6B30" w:rsidRDefault="009C6B30">
      <w:pPr>
        <w:spacing w:after="0" w:line="240" w:lineRule="auto"/>
        <w:rPr>
          <w:b/>
          <w:i/>
          <w:sz w:val="24"/>
          <w:szCs w:val="24"/>
        </w:rPr>
      </w:pPr>
    </w:p>
    <w:p w:rsidR="009C6B30" w:rsidRDefault="000D5389">
      <w:pPr>
        <w:jc w:val="both"/>
        <w:rPr>
          <w:sz w:val="24"/>
          <w:szCs w:val="24"/>
        </w:rPr>
      </w:pPr>
      <w:r>
        <w:rPr>
          <w:b/>
          <w:sz w:val="24"/>
          <w:szCs w:val="24"/>
        </w:rPr>
        <w:t>Cause of fire:</w:t>
      </w:r>
      <w:r>
        <w:rPr>
          <w:sz w:val="24"/>
          <w:szCs w:val="24"/>
        </w:rPr>
        <w:t xml:space="preserve"> The factor or factors that give rise to a fire. The causal factor may be, but is not limited to, the result of an intentional or unintentional action, mechanical failure, or act of nature.</w:t>
      </w:r>
    </w:p>
    <w:p w:rsidR="009C6B30" w:rsidRDefault="000D5389">
      <w:pPr>
        <w:jc w:val="both"/>
        <w:rPr>
          <w:sz w:val="24"/>
          <w:szCs w:val="24"/>
        </w:rPr>
      </w:pPr>
      <w:r>
        <w:rPr>
          <w:b/>
          <w:sz w:val="24"/>
          <w:szCs w:val="24"/>
        </w:rPr>
        <w:t>Fire:</w:t>
      </w:r>
      <w:r>
        <w:rPr>
          <w:sz w:val="24"/>
          <w:szCs w:val="24"/>
        </w:rPr>
        <w:t xml:space="preserve"> Any instance of open flame or other burning in a place not intended to contain the burning or in an uncontrolled manner.</w:t>
      </w:r>
    </w:p>
    <w:p w:rsidR="009C6B30" w:rsidRDefault="000D5389">
      <w:pPr>
        <w:jc w:val="both"/>
        <w:rPr>
          <w:sz w:val="24"/>
          <w:szCs w:val="24"/>
        </w:rPr>
      </w:pPr>
      <w:r>
        <w:rPr>
          <w:b/>
          <w:sz w:val="24"/>
          <w:szCs w:val="24"/>
        </w:rPr>
        <w:t>Fire drill:</w:t>
      </w:r>
      <w:r>
        <w:rPr>
          <w:sz w:val="24"/>
          <w:szCs w:val="24"/>
        </w:rPr>
        <w:t xml:space="preserve"> A supervised practice of a mandatory evacuation of a building for a fire.</w:t>
      </w:r>
    </w:p>
    <w:p w:rsidR="009C6B30" w:rsidRDefault="000D5389">
      <w:pPr>
        <w:jc w:val="both"/>
        <w:rPr>
          <w:sz w:val="24"/>
          <w:szCs w:val="24"/>
        </w:rPr>
      </w:pPr>
      <w:r>
        <w:rPr>
          <w:b/>
          <w:sz w:val="24"/>
          <w:szCs w:val="24"/>
        </w:rPr>
        <w:t>Fire-related injury:</w:t>
      </w:r>
      <w:r>
        <w:rPr>
          <w:sz w:val="24"/>
          <w:szCs w:val="24"/>
        </w:rPr>
        <w:t xml:space="preserve"> Any instance in which a person is injured as a result of a fire, including an injury sustained from a natural or accidental cause while involved in fire control, attempting rescue, or escaping from the dangers of a fire. The term person may include students, faculty, staff, visitors, firefighters or other individuals.</w:t>
      </w:r>
    </w:p>
    <w:p w:rsidR="009C6B30" w:rsidRDefault="000D5389">
      <w:pPr>
        <w:jc w:val="both"/>
        <w:rPr>
          <w:sz w:val="24"/>
          <w:szCs w:val="24"/>
        </w:rPr>
      </w:pPr>
      <w:r>
        <w:rPr>
          <w:b/>
          <w:sz w:val="24"/>
          <w:szCs w:val="24"/>
        </w:rPr>
        <w:t xml:space="preserve">Fire-related death: </w:t>
      </w:r>
      <w:r>
        <w:rPr>
          <w:sz w:val="24"/>
          <w:szCs w:val="24"/>
        </w:rPr>
        <w:t>Any instance in which a person: (1) is killed as a result of a fire, including death resulting from a natural or accidental cause while involved in fire control, attempting rescue, or escaping from the dangers of a fire; or (2) dies within one year of injuries sustained as a result of the fire.</w:t>
      </w:r>
    </w:p>
    <w:p w:rsidR="009C6B30" w:rsidRDefault="000D5389">
      <w:pPr>
        <w:jc w:val="both"/>
        <w:rPr>
          <w:sz w:val="24"/>
          <w:szCs w:val="24"/>
        </w:rPr>
      </w:pPr>
      <w:r>
        <w:rPr>
          <w:b/>
          <w:sz w:val="24"/>
          <w:szCs w:val="24"/>
        </w:rPr>
        <w:t>Fire safety system:</w:t>
      </w:r>
      <w:r>
        <w:rPr>
          <w:sz w:val="24"/>
          <w:szCs w:val="24"/>
        </w:rPr>
        <w:t xml:space="preserve"> Any mechanism or system related to the detection of a fire, the warning resulting from a fire, or the control of a fire. This system includes sprinkler systems or other fire extinguishing systems, fire detection devices, standalone smoke alarms, devices that alert one to the presence of a fire, such as horns, bells, or strobe lights; smoke-control and reduction mechanisms; and fire doors and walls that reduce the spread of fire.</w:t>
      </w:r>
    </w:p>
    <w:p w:rsidR="009C6B30" w:rsidRDefault="000D5389">
      <w:pPr>
        <w:jc w:val="both"/>
        <w:rPr>
          <w:sz w:val="24"/>
          <w:szCs w:val="24"/>
        </w:rPr>
      </w:pPr>
      <w:r>
        <w:rPr>
          <w:b/>
          <w:sz w:val="24"/>
          <w:szCs w:val="24"/>
        </w:rPr>
        <w:t>Value of Property Damage:</w:t>
      </w:r>
      <w:r>
        <w:rPr>
          <w:sz w:val="24"/>
          <w:szCs w:val="24"/>
        </w:rPr>
        <w:t xml:space="preserve"> The estimated value of the loss of the structure and contents, in terms of the cost of replacement in like kind and quantity. This estimate should include contents damaged by fire, and related damages caused by smoke, water, and overhaul: however, it does not include indirect loss, such as business interruption.                                                                                                                                                          </w:t>
      </w:r>
      <w:r>
        <w:rPr>
          <w:b/>
          <w:sz w:val="28"/>
          <w:szCs w:val="28"/>
        </w:rPr>
        <w:t xml:space="preserve">                                                                                                                           </w:t>
      </w:r>
    </w:p>
    <w:p w:rsidR="009C6B30" w:rsidRDefault="000D5389">
      <w:pPr>
        <w:jc w:val="both"/>
        <w:rPr>
          <w:b/>
          <w:sz w:val="28"/>
          <w:szCs w:val="28"/>
        </w:rPr>
      </w:pPr>
      <w:r>
        <w:rPr>
          <w:b/>
          <w:sz w:val="24"/>
          <w:szCs w:val="24"/>
        </w:rPr>
        <w:t>Fire log:</w:t>
      </w:r>
      <w:r>
        <w:rPr>
          <w:sz w:val="24"/>
          <w:szCs w:val="24"/>
        </w:rPr>
        <w:t xml:space="preserve"> (1) An institution that maintains on-campus student housing facilities must maintain a written, easily understood fire log that records, by the date that the fire was reported, any fire that occurred in an on-campus student housing facility.</w:t>
      </w:r>
    </w:p>
    <w:p w:rsidR="009C6B30" w:rsidRDefault="000D5389">
      <w:pPr>
        <w:jc w:val="both"/>
        <w:rPr>
          <w:sz w:val="24"/>
          <w:szCs w:val="24"/>
        </w:rPr>
      </w:pPr>
      <w:r>
        <w:rPr>
          <w:sz w:val="24"/>
          <w:szCs w:val="24"/>
        </w:rPr>
        <w:t>This log must include the nature, date, time and general location of each fire. (2) An institution must make an entry or an addition to an entry to the log within two business days of the receipt of the information. (3) An institution must make the fire log for the most recent 60 day period open to the public inspection during normal business hours. The institution must make any                                                                   portion of the log older than 60 days available within two business days of a request for public inspection. (4) An institution must make an annual report to the campus community on the fires recorded in the fire log.</w:t>
      </w:r>
    </w:p>
    <w:p w:rsidR="009C6B30" w:rsidRDefault="000D5389">
      <w:pPr>
        <w:rPr>
          <w:sz w:val="24"/>
          <w:szCs w:val="24"/>
        </w:rPr>
      </w:pPr>
      <w:r>
        <w:rPr>
          <w:sz w:val="24"/>
          <w:szCs w:val="24"/>
        </w:rPr>
        <w:lastRenderedPageBreak/>
        <w:t xml:space="preserve">                                                                                                                               </w:t>
      </w:r>
    </w:p>
    <w:p w:rsidR="009C6B30" w:rsidRDefault="000D5389">
      <w:pPr>
        <w:spacing w:after="0" w:line="240" w:lineRule="auto"/>
        <w:rPr>
          <w:i/>
          <w:color w:val="265E65"/>
          <w:sz w:val="24"/>
          <w:szCs w:val="24"/>
        </w:rPr>
      </w:pPr>
      <w:r>
        <w:rPr>
          <w:b/>
          <w:i/>
          <w:sz w:val="24"/>
          <w:szCs w:val="24"/>
        </w:rPr>
        <w:t>Annual Student Housing Fire Safety Report</w:t>
      </w:r>
    </w:p>
    <w:p w:rsidR="009C6B30" w:rsidRDefault="000D5389">
      <w:pPr>
        <w:spacing w:after="0" w:line="240" w:lineRule="auto"/>
        <w:rPr>
          <w:i/>
          <w:color w:val="000000"/>
          <w:sz w:val="24"/>
          <w:szCs w:val="24"/>
        </w:rPr>
      </w:pPr>
      <w:r>
        <w:rPr>
          <w:i/>
          <w:color w:val="000000"/>
          <w:sz w:val="24"/>
          <w:szCs w:val="24"/>
        </w:rPr>
        <w:t xml:space="preserve"> This report is in accordance with the Higher Education Opportunity Act (PL 110-315).</w:t>
      </w:r>
    </w:p>
    <w:p w:rsidR="009C6B30" w:rsidRDefault="000D5389">
      <w:pPr>
        <w:spacing w:after="0" w:line="240" w:lineRule="auto"/>
        <w:jc w:val="both"/>
        <w:rPr>
          <w:color w:val="000000"/>
          <w:sz w:val="24"/>
          <w:szCs w:val="24"/>
        </w:rPr>
      </w:pPr>
      <w:r>
        <w:rPr>
          <w:color w:val="000000"/>
          <w:sz w:val="24"/>
          <w:szCs w:val="24"/>
        </w:rPr>
        <w:t>Wesleyan College’s fire safety rules and policies are intended to prevent fires, and fire-related injuries and deaths.</w:t>
      </w:r>
    </w:p>
    <w:p w:rsidR="009C6B30" w:rsidRDefault="009C6B30">
      <w:pPr>
        <w:spacing w:after="0" w:line="240" w:lineRule="auto"/>
        <w:jc w:val="both"/>
        <w:rPr>
          <w:i/>
          <w:color w:val="398F99"/>
          <w:sz w:val="24"/>
          <w:szCs w:val="24"/>
        </w:rPr>
      </w:pPr>
    </w:p>
    <w:p w:rsidR="009C6B30" w:rsidRDefault="000D5389">
      <w:pPr>
        <w:spacing w:after="0" w:line="240" w:lineRule="auto"/>
        <w:jc w:val="both"/>
        <w:rPr>
          <w:b/>
          <w:i/>
          <w:sz w:val="24"/>
          <w:szCs w:val="24"/>
        </w:rPr>
      </w:pPr>
      <w:r>
        <w:rPr>
          <w:b/>
          <w:i/>
          <w:sz w:val="24"/>
          <w:szCs w:val="24"/>
        </w:rPr>
        <w:t>Residential Facilities</w:t>
      </w:r>
    </w:p>
    <w:p w:rsidR="009C6B30" w:rsidRDefault="000D5389">
      <w:pPr>
        <w:spacing w:after="0" w:line="240" w:lineRule="auto"/>
        <w:jc w:val="both"/>
        <w:rPr>
          <w:color w:val="000000"/>
          <w:sz w:val="24"/>
          <w:szCs w:val="24"/>
        </w:rPr>
      </w:pPr>
      <w:r>
        <w:rPr>
          <w:color w:val="000000"/>
          <w:sz w:val="24"/>
          <w:szCs w:val="24"/>
        </w:rPr>
        <w:t>All Wesleyan College residential facilities are ins</w:t>
      </w:r>
      <w:r w:rsidR="00AA6BFB">
        <w:rPr>
          <w:color w:val="000000"/>
          <w:sz w:val="24"/>
          <w:szCs w:val="24"/>
        </w:rPr>
        <w:t>pected annually by campus safety</w:t>
      </w:r>
      <w:r>
        <w:rPr>
          <w:color w:val="000000"/>
          <w:sz w:val="24"/>
          <w:szCs w:val="24"/>
        </w:rPr>
        <w:t xml:space="preserve"> and physical plant. Additionally, Wesleyan College’s Department of Residence Life performs safety inspections at random times during the year to ensure compliance with the Residence Life fire safety policies. Because of the seriousness of the consequences that could result from failure to comply with fire codes and Wesleyan College Residence Life Policies, Wesleyan College takes disciplinary action on the first offense. Such action may include the imposition of a fine by Residence Life.  </w:t>
      </w:r>
    </w:p>
    <w:p w:rsidR="009C6B30" w:rsidRDefault="000D5389">
      <w:pPr>
        <w:spacing w:after="0" w:line="240" w:lineRule="auto"/>
        <w:rPr>
          <w:color w:val="000000"/>
          <w:sz w:val="24"/>
          <w:szCs w:val="24"/>
        </w:rPr>
      </w:pPr>
      <w:r>
        <w:rPr>
          <w:color w:val="000000"/>
          <w:sz w:val="28"/>
          <w:szCs w:val="28"/>
        </w:rPr>
        <w:t xml:space="preserve">                                                                                                                                                                                                                                                                                                                                                                                                                                                                                                                         </w:t>
      </w:r>
      <w:r>
        <w:rPr>
          <w:color w:val="000000"/>
          <w:sz w:val="24"/>
          <w:szCs w:val="24"/>
        </w:rPr>
        <w:t xml:space="preserve">Copies of the Fire Safety Report can be found by contacting: </w:t>
      </w:r>
    </w:p>
    <w:p w:rsidR="009C6B30" w:rsidRDefault="000D5389">
      <w:pPr>
        <w:spacing w:after="0" w:line="240" w:lineRule="auto"/>
        <w:rPr>
          <w:color w:val="000000"/>
          <w:sz w:val="24"/>
          <w:szCs w:val="24"/>
        </w:rPr>
      </w:pPr>
      <w:r>
        <w:rPr>
          <w:rFonts w:ascii="Noto Sans Symbols" w:eastAsia="Noto Sans Symbols" w:hAnsi="Noto Sans Symbols" w:cs="Noto Sans Symbols"/>
          <w:color w:val="000000"/>
          <w:sz w:val="24"/>
          <w:szCs w:val="24"/>
        </w:rPr>
        <w:t xml:space="preserve"> </w:t>
      </w:r>
      <w:r w:rsidR="00AA6BFB">
        <w:rPr>
          <w:color w:val="000000"/>
          <w:sz w:val="24"/>
          <w:szCs w:val="24"/>
        </w:rPr>
        <w:t xml:space="preserve">Chief Jay </w:t>
      </w:r>
      <w:r w:rsidR="006F5586">
        <w:rPr>
          <w:color w:val="000000"/>
          <w:sz w:val="24"/>
          <w:szCs w:val="24"/>
        </w:rPr>
        <w:t>Bartlett Department</w:t>
      </w:r>
      <w:r w:rsidR="00B45E60">
        <w:rPr>
          <w:color w:val="000000"/>
          <w:sz w:val="24"/>
          <w:szCs w:val="24"/>
        </w:rPr>
        <w:t xml:space="preserve"> of Campus </w:t>
      </w:r>
      <w:r w:rsidR="000E5D9E">
        <w:rPr>
          <w:color w:val="000000"/>
          <w:sz w:val="24"/>
          <w:szCs w:val="24"/>
        </w:rPr>
        <w:t xml:space="preserve">Public </w:t>
      </w:r>
      <w:r w:rsidR="00B45E60">
        <w:rPr>
          <w:color w:val="000000"/>
          <w:sz w:val="24"/>
          <w:szCs w:val="24"/>
        </w:rPr>
        <w:t>Safety</w:t>
      </w:r>
      <w:r w:rsidR="00AA6BFB">
        <w:rPr>
          <w:color w:val="000000"/>
          <w:sz w:val="24"/>
          <w:szCs w:val="24"/>
        </w:rPr>
        <w:t xml:space="preserve"> </w:t>
      </w:r>
    </w:p>
    <w:p w:rsidR="009C6B30" w:rsidRDefault="000D5389">
      <w:pPr>
        <w:spacing w:after="0" w:line="240" w:lineRule="auto"/>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In person: Olive Swann Porter (OSP) Leadership Suites</w:t>
      </w:r>
    </w:p>
    <w:p w:rsidR="009C6B30" w:rsidRDefault="000D5389">
      <w:pPr>
        <w:spacing w:after="0" w:line="240" w:lineRule="auto"/>
        <w:rPr>
          <w:color w:val="000000"/>
          <w:sz w:val="24"/>
          <w:szCs w:val="24"/>
        </w:rPr>
      </w:pPr>
      <w:r>
        <w:rPr>
          <w:rFonts w:ascii="Noto Sans Symbols" w:eastAsia="Noto Sans Symbols" w:hAnsi="Noto Sans Symbols" w:cs="Noto Sans Symbols"/>
          <w:color w:val="000000"/>
          <w:sz w:val="24"/>
          <w:szCs w:val="24"/>
        </w:rPr>
        <w:t xml:space="preserve"> </w:t>
      </w:r>
      <w:r w:rsidR="00AA6BFB">
        <w:rPr>
          <w:color w:val="000000"/>
          <w:sz w:val="24"/>
          <w:szCs w:val="24"/>
        </w:rPr>
        <w:t>By phone: 478- 757-2038</w:t>
      </w:r>
    </w:p>
    <w:p w:rsidR="009C6B30" w:rsidRDefault="000D5389">
      <w:pPr>
        <w:spacing w:after="0" w:line="240" w:lineRule="auto"/>
        <w:rPr>
          <w:b/>
          <w:color w:val="0563C1"/>
          <w:sz w:val="24"/>
          <w:szCs w:val="24"/>
          <w:u w:val="single"/>
        </w:rPr>
      </w:pPr>
      <w:r>
        <w:rPr>
          <w:rFonts w:ascii="Noto Sans Symbols" w:eastAsia="Noto Sans Symbols" w:hAnsi="Noto Sans Symbols" w:cs="Noto Sans Symbols"/>
          <w:color w:val="000000"/>
          <w:sz w:val="24"/>
          <w:szCs w:val="24"/>
        </w:rPr>
        <w:t xml:space="preserve"> </w:t>
      </w:r>
      <w:r>
        <w:rPr>
          <w:color w:val="000000"/>
          <w:sz w:val="24"/>
          <w:szCs w:val="24"/>
        </w:rPr>
        <w:t xml:space="preserve">By </w:t>
      </w:r>
      <w:r>
        <w:rPr>
          <w:sz w:val="24"/>
          <w:szCs w:val="24"/>
        </w:rPr>
        <w:t>email</w:t>
      </w:r>
      <w:r>
        <w:rPr>
          <w:color w:val="000000"/>
          <w:sz w:val="24"/>
          <w:szCs w:val="24"/>
        </w:rPr>
        <w:t xml:space="preserve">: </w:t>
      </w:r>
      <w:hyperlink r:id="rId8" w:history="1">
        <w:r w:rsidR="00AA6BFB" w:rsidRPr="006345F4">
          <w:rPr>
            <w:rStyle w:val="Hyperlink"/>
            <w:b/>
            <w:sz w:val="24"/>
            <w:szCs w:val="24"/>
          </w:rPr>
          <w:t>jbartlett@wesleyancollege.edu</w:t>
        </w:r>
      </w:hyperlink>
      <w:r w:rsidR="00940091" w:rsidRPr="00940091">
        <w:rPr>
          <w:b/>
          <w:color w:val="0563C1"/>
          <w:sz w:val="24"/>
          <w:szCs w:val="24"/>
        </w:rPr>
        <w:t xml:space="preserve"> or </w:t>
      </w:r>
      <w:hyperlink r:id="rId9" w:history="1">
        <w:r w:rsidR="00AA6BFB" w:rsidRPr="006345F4">
          <w:rPr>
            <w:rStyle w:val="Hyperlink"/>
            <w:b/>
            <w:sz w:val="24"/>
            <w:szCs w:val="24"/>
          </w:rPr>
          <w:t>campussafety@wesleyancollege.edu</w:t>
        </w:r>
      </w:hyperlink>
    </w:p>
    <w:p w:rsidR="00940091" w:rsidRDefault="00940091">
      <w:pPr>
        <w:spacing w:after="0" w:line="240" w:lineRule="auto"/>
        <w:rPr>
          <w:b/>
          <w:color w:val="000000"/>
          <w:sz w:val="24"/>
          <w:szCs w:val="24"/>
        </w:rPr>
      </w:pPr>
    </w:p>
    <w:p w:rsidR="009C6B30" w:rsidRDefault="000D5389">
      <w:pPr>
        <w:spacing w:after="0" w:line="240" w:lineRule="auto"/>
        <w:rPr>
          <w:b/>
          <w:color w:val="000000"/>
          <w:sz w:val="24"/>
          <w:szCs w:val="24"/>
        </w:rPr>
      </w:pPr>
      <w:r>
        <w:rPr>
          <w:b/>
          <w:color w:val="000000"/>
          <w:sz w:val="24"/>
          <w:szCs w:val="24"/>
        </w:rPr>
        <w:t xml:space="preserve">                                                                    </w:t>
      </w:r>
    </w:p>
    <w:p w:rsidR="009C6B30" w:rsidRDefault="000D5389">
      <w:pPr>
        <w:spacing w:after="0" w:line="240" w:lineRule="auto"/>
        <w:rPr>
          <w:b/>
          <w:i/>
          <w:sz w:val="24"/>
          <w:szCs w:val="24"/>
        </w:rPr>
      </w:pPr>
      <w:r>
        <w:rPr>
          <w:b/>
          <w:i/>
          <w:sz w:val="24"/>
          <w:szCs w:val="24"/>
        </w:rPr>
        <w:t>Fire Prevention Systems</w:t>
      </w:r>
    </w:p>
    <w:p w:rsidR="009C6B30" w:rsidRDefault="009C6B30">
      <w:pPr>
        <w:spacing w:after="0" w:line="240" w:lineRule="auto"/>
        <w:rPr>
          <w:i/>
          <w:color w:val="398F99"/>
          <w:sz w:val="24"/>
          <w:szCs w:val="24"/>
        </w:rPr>
      </w:pPr>
    </w:p>
    <w:p w:rsidR="009C6B30" w:rsidRDefault="000D5389">
      <w:pPr>
        <w:spacing w:after="0" w:line="240" w:lineRule="auto"/>
        <w:rPr>
          <w:b/>
          <w:color w:val="000000"/>
          <w:sz w:val="24"/>
          <w:szCs w:val="24"/>
        </w:rPr>
      </w:pPr>
      <w:r>
        <w:rPr>
          <w:b/>
          <w:color w:val="000000"/>
          <w:sz w:val="24"/>
          <w:szCs w:val="24"/>
        </w:rPr>
        <w:t>Fire Alarm Systems/Initiation-Pull Stations</w:t>
      </w:r>
    </w:p>
    <w:p w:rsidR="009C6B30" w:rsidRDefault="000D5389">
      <w:pPr>
        <w:spacing w:after="0" w:line="240" w:lineRule="auto"/>
        <w:jc w:val="both"/>
        <w:rPr>
          <w:color w:val="000000"/>
          <w:sz w:val="24"/>
          <w:szCs w:val="24"/>
        </w:rPr>
      </w:pPr>
      <w:r>
        <w:rPr>
          <w:color w:val="000000"/>
          <w:sz w:val="24"/>
          <w:szCs w:val="24"/>
        </w:rPr>
        <w:t>Fire Alarm pull stations are generally located at exit doors, exit stairs, and corridors in Wesleyan College Housing facilities. Fire alarm activation automatically alerts the building occupants and automatically di</w:t>
      </w:r>
      <w:r w:rsidR="00AA6BFB">
        <w:rPr>
          <w:color w:val="000000"/>
          <w:sz w:val="24"/>
          <w:szCs w:val="24"/>
        </w:rPr>
        <w:t>als campus Safety. Campus Safety</w:t>
      </w:r>
      <w:r>
        <w:rPr>
          <w:color w:val="000000"/>
          <w:sz w:val="24"/>
          <w:szCs w:val="24"/>
        </w:rPr>
        <w:t xml:space="preserve"> investigate the situation and call 911 if necessary.</w:t>
      </w:r>
    </w:p>
    <w:p w:rsidR="009C6B30" w:rsidRDefault="009C6B30">
      <w:pPr>
        <w:spacing w:after="0" w:line="240" w:lineRule="auto"/>
        <w:jc w:val="both"/>
        <w:rPr>
          <w:color w:val="000000"/>
          <w:sz w:val="24"/>
          <w:szCs w:val="24"/>
        </w:rPr>
      </w:pPr>
    </w:p>
    <w:p w:rsidR="009C6B30" w:rsidRDefault="000D5389">
      <w:pPr>
        <w:spacing w:after="0" w:line="240" w:lineRule="auto"/>
        <w:jc w:val="both"/>
        <w:rPr>
          <w:b/>
          <w:color w:val="000000"/>
          <w:sz w:val="24"/>
          <w:szCs w:val="24"/>
        </w:rPr>
      </w:pPr>
      <w:r>
        <w:rPr>
          <w:b/>
          <w:color w:val="000000"/>
          <w:sz w:val="24"/>
          <w:szCs w:val="24"/>
        </w:rPr>
        <w:t>Smoke Detection</w:t>
      </w:r>
    </w:p>
    <w:p w:rsidR="000E5D9E" w:rsidRDefault="000D5389" w:rsidP="000E5D9E">
      <w:pPr>
        <w:spacing w:after="0" w:line="240" w:lineRule="auto"/>
        <w:rPr>
          <w:color w:val="000000"/>
          <w:sz w:val="24"/>
          <w:szCs w:val="24"/>
        </w:rPr>
      </w:pPr>
      <w:r>
        <w:rPr>
          <w:color w:val="000000"/>
          <w:sz w:val="24"/>
          <w:szCs w:val="24"/>
        </w:rPr>
        <w:t xml:space="preserve">Smoke detectors are located throughout each floor and in each room of Wesleyan </w:t>
      </w:r>
      <w:r w:rsidR="000E5D9E">
        <w:rPr>
          <w:color w:val="000000"/>
          <w:sz w:val="24"/>
          <w:szCs w:val="24"/>
        </w:rPr>
        <w:t xml:space="preserve">College Residential facilities. </w:t>
      </w:r>
      <w:r>
        <w:rPr>
          <w:color w:val="000000"/>
          <w:sz w:val="24"/>
          <w:szCs w:val="24"/>
        </w:rPr>
        <w:t xml:space="preserve">If smoke is detected, the fire alarm system will notify </w:t>
      </w:r>
      <w:r w:rsidR="000E5D9E">
        <w:rPr>
          <w:color w:val="000000"/>
          <w:sz w:val="24"/>
          <w:szCs w:val="24"/>
        </w:rPr>
        <w:t>the building</w:t>
      </w:r>
      <w:r>
        <w:rPr>
          <w:color w:val="000000"/>
          <w:sz w:val="24"/>
          <w:szCs w:val="24"/>
        </w:rPr>
        <w:t xml:space="preserve">                                                                                                                                                                                                                                                                                                                                                                                   </w:t>
      </w:r>
      <w:r w:rsidR="000E5D9E">
        <w:rPr>
          <w:color w:val="000000"/>
          <w:sz w:val="24"/>
          <w:szCs w:val="24"/>
        </w:rPr>
        <w:t xml:space="preserve">                             </w:t>
      </w:r>
    </w:p>
    <w:p w:rsidR="009C6B30" w:rsidRDefault="000D5389" w:rsidP="000E5D9E">
      <w:pPr>
        <w:spacing w:after="0" w:line="240" w:lineRule="auto"/>
        <w:rPr>
          <w:color w:val="000000"/>
          <w:sz w:val="24"/>
          <w:szCs w:val="24"/>
        </w:rPr>
      </w:pPr>
      <w:r>
        <w:rPr>
          <w:color w:val="000000"/>
          <w:sz w:val="24"/>
          <w:szCs w:val="24"/>
        </w:rPr>
        <w:t xml:space="preserve">occupants through visual and audible alarms and automatically notify Campus </w:t>
      </w:r>
      <w:r w:rsidR="00AA6BFB">
        <w:rPr>
          <w:color w:val="000000"/>
          <w:sz w:val="24"/>
          <w:szCs w:val="24"/>
        </w:rPr>
        <w:t>Safety</w:t>
      </w:r>
      <w:r>
        <w:rPr>
          <w:color w:val="000000"/>
          <w:sz w:val="24"/>
          <w:szCs w:val="24"/>
        </w:rPr>
        <w:t xml:space="preserve"> and the </w:t>
      </w:r>
      <w:r>
        <w:rPr>
          <w:sz w:val="24"/>
          <w:szCs w:val="24"/>
        </w:rPr>
        <w:t>Fire</w:t>
      </w:r>
      <w:r>
        <w:rPr>
          <w:color w:val="000000"/>
          <w:sz w:val="24"/>
          <w:szCs w:val="24"/>
        </w:rPr>
        <w:t xml:space="preserve"> Department.</w:t>
      </w:r>
    </w:p>
    <w:p w:rsidR="009C6B30" w:rsidRDefault="009C6B30">
      <w:pPr>
        <w:spacing w:after="0" w:line="240" w:lineRule="auto"/>
        <w:jc w:val="both"/>
        <w:rPr>
          <w:color w:val="000000"/>
          <w:sz w:val="24"/>
          <w:szCs w:val="24"/>
        </w:rPr>
      </w:pPr>
    </w:p>
    <w:p w:rsidR="009C6B30" w:rsidRDefault="000D5389">
      <w:pPr>
        <w:spacing w:after="0" w:line="240" w:lineRule="auto"/>
        <w:jc w:val="both"/>
        <w:rPr>
          <w:b/>
          <w:color w:val="000000"/>
          <w:sz w:val="24"/>
          <w:szCs w:val="24"/>
        </w:rPr>
      </w:pPr>
      <w:r>
        <w:rPr>
          <w:b/>
          <w:color w:val="000000"/>
          <w:sz w:val="24"/>
          <w:szCs w:val="24"/>
        </w:rPr>
        <w:t>Fire Extinguishers</w:t>
      </w:r>
    </w:p>
    <w:p w:rsidR="009C6B30" w:rsidRDefault="000D5389">
      <w:pPr>
        <w:spacing w:after="0" w:line="240" w:lineRule="auto"/>
        <w:jc w:val="both"/>
        <w:rPr>
          <w:color w:val="000000"/>
          <w:sz w:val="24"/>
          <w:szCs w:val="24"/>
        </w:rPr>
      </w:pPr>
      <w:r>
        <w:rPr>
          <w:color w:val="000000"/>
          <w:sz w:val="24"/>
          <w:szCs w:val="24"/>
        </w:rPr>
        <w:t>Fire Extinguishers are located on each residence hall floor and in each kitchen. Residence Life Staff are trained each year on proper usage of a fire extinguisher.</w:t>
      </w:r>
    </w:p>
    <w:p w:rsidR="006072B4" w:rsidRDefault="006072B4">
      <w:pPr>
        <w:spacing w:after="0" w:line="240" w:lineRule="auto"/>
        <w:jc w:val="both"/>
        <w:rPr>
          <w:i/>
          <w:color w:val="398F99"/>
          <w:sz w:val="24"/>
          <w:szCs w:val="24"/>
        </w:rPr>
      </w:pPr>
    </w:p>
    <w:p w:rsidR="009C6B30" w:rsidRDefault="000D5389">
      <w:pPr>
        <w:spacing w:after="0" w:line="240" w:lineRule="auto"/>
        <w:jc w:val="both"/>
        <w:rPr>
          <w:b/>
          <w:i/>
          <w:color w:val="000000"/>
          <w:sz w:val="24"/>
          <w:szCs w:val="24"/>
        </w:rPr>
      </w:pPr>
      <w:r>
        <w:rPr>
          <w:b/>
          <w:i/>
          <w:color w:val="000000"/>
          <w:sz w:val="24"/>
          <w:szCs w:val="24"/>
        </w:rPr>
        <w:t>Fire Evacuation Drills</w:t>
      </w:r>
    </w:p>
    <w:p w:rsidR="009C6B30" w:rsidRDefault="000D5389">
      <w:pPr>
        <w:spacing w:after="0" w:line="240" w:lineRule="auto"/>
        <w:jc w:val="both"/>
        <w:rPr>
          <w:color w:val="000000"/>
          <w:sz w:val="24"/>
          <w:szCs w:val="24"/>
        </w:rPr>
      </w:pPr>
      <w:r>
        <w:rPr>
          <w:color w:val="000000"/>
          <w:sz w:val="24"/>
          <w:szCs w:val="24"/>
        </w:rPr>
        <w:t>The Wesleyan College Department of Residence Life i</w:t>
      </w:r>
      <w:r w:rsidR="00AA6BFB">
        <w:rPr>
          <w:color w:val="000000"/>
          <w:sz w:val="24"/>
          <w:szCs w:val="24"/>
        </w:rPr>
        <w:t>n conjunction with Campus Safety</w:t>
      </w:r>
      <w:r>
        <w:rPr>
          <w:color w:val="000000"/>
          <w:sz w:val="24"/>
          <w:szCs w:val="24"/>
        </w:rPr>
        <w:t xml:space="preserve"> and Physical Plant, conducted a minimum of 1 fire drill, per residential building, per semester. In addition, each fire alarm is tested during the summer.</w:t>
      </w:r>
    </w:p>
    <w:p w:rsidR="009C6B30" w:rsidRDefault="000D5389" w:rsidP="006072B4">
      <w:pPr>
        <w:jc w:val="both"/>
        <w:rPr>
          <w:sz w:val="24"/>
          <w:szCs w:val="24"/>
        </w:rPr>
      </w:pPr>
      <w:r>
        <w:rPr>
          <w:color w:val="000000"/>
          <w:sz w:val="24"/>
          <w:szCs w:val="24"/>
        </w:rPr>
        <w:lastRenderedPageBreak/>
        <w:t xml:space="preserve">Emergency evacuation drills are conducted within the first month of the beginning of classes each semester. The drills are conducted by activating every individual fire alarm system in each residence hall. After the fire alarm is activated, students and visitors must exit immediately and gather at the designated safe location. A sweep of all floors and a head count is conducted by Residence Life Staff. Only when the alarm is silenced and Campus Police </w:t>
      </w:r>
      <w:r>
        <w:rPr>
          <w:sz w:val="24"/>
          <w:szCs w:val="24"/>
        </w:rPr>
        <w:t xml:space="preserve">gives the word “all clear, “may the building be </w:t>
      </w:r>
      <w:r w:rsidR="009C02F3">
        <w:rPr>
          <w:sz w:val="24"/>
          <w:szCs w:val="24"/>
        </w:rPr>
        <w:t>re-entered</w:t>
      </w:r>
      <w:r>
        <w:rPr>
          <w:sz w:val="24"/>
          <w:szCs w:val="24"/>
        </w:rPr>
        <w:t xml:space="preserve">. Students who do not vacate the building when the fire alarm is activated may be subject to judicial action.                                                                                                                                             </w:t>
      </w:r>
    </w:p>
    <w:p w:rsidR="009C6B30" w:rsidRDefault="000D5389">
      <w:pPr>
        <w:rPr>
          <w:sz w:val="24"/>
          <w:szCs w:val="24"/>
        </w:rPr>
      </w:pPr>
      <w:bookmarkStart w:id="1" w:name="_k972e5rjt3k4" w:colFirst="0" w:colLast="0"/>
      <w:bookmarkStart w:id="2" w:name="_69ud4k1eo073" w:colFirst="0" w:colLast="0"/>
      <w:bookmarkEnd w:id="1"/>
      <w:bookmarkEnd w:id="2"/>
      <w:r>
        <w:rPr>
          <w:b/>
          <w:i/>
          <w:color w:val="000000"/>
          <w:sz w:val="24"/>
          <w:szCs w:val="24"/>
        </w:rPr>
        <w:t>College Policies and Rules in Prevention of Fire</w:t>
      </w:r>
    </w:p>
    <w:p w:rsidR="009C6B30" w:rsidRDefault="000D5389">
      <w:pPr>
        <w:spacing w:after="0" w:line="240" w:lineRule="auto"/>
        <w:jc w:val="both"/>
        <w:rPr>
          <w:color w:val="000000"/>
          <w:sz w:val="24"/>
          <w:szCs w:val="24"/>
        </w:rPr>
      </w:pPr>
      <w:r>
        <w:rPr>
          <w:color w:val="000000"/>
          <w:sz w:val="24"/>
          <w:szCs w:val="24"/>
        </w:rPr>
        <w:t>Misusing or tampering with fire safety equipment. This includes, but is not limited to, fire extinguishers, hoses, horns, bells, conduit sections, alarm-pull stations, as well as pulling false alarms.</w:t>
      </w:r>
    </w:p>
    <w:p w:rsidR="009C6B30" w:rsidRDefault="000D5389">
      <w:pPr>
        <w:spacing w:after="0" w:line="240" w:lineRule="auto"/>
        <w:jc w:val="both"/>
        <w:rPr>
          <w:color w:val="000000"/>
          <w:sz w:val="24"/>
          <w:szCs w:val="24"/>
        </w:rPr>
      </w:pPr>
      <w:r>
        <w:rPr>
          <w:sz w:val="24"/>
          <w:szCs w:val="24"/>
        </w:rPr>
        <w:t>O</w:t>
      </w:r>
      <w:r>
        <w:rPr>
          <w:color w:val="000000"/>
          <w:sz w:val="24"/>
          <w:szCs w:val="24"/>
        </w:rPr>
        <w:t>bstructing hallways, sidewalks, or stairwells and impeding evacuation from building during an emergency.</w:t>
      </w:r>
    </w:p>
    <w:p w:rsidR="009C6B30" w:rsidRDefault="000D5389">
      <w:pPr>
        <w:spacing w:after="0" w:line="240" w:lineRule="auto"/>
        <w:jc w:val="both"/>
        <w:rPr>
          <w:color w:val="000000"/>
          <w:sz w:val="24"/>
          <w:szCs w:val="24"/>
        </w:rPr>
      </w:pPr>
      <w:r>
        <w:rPr>
          <w:color w:val="000000"/>
          <w:sz w:val="24"/>
          <w:szCs w:val="24"/>
        </w:rPr>
        <w:t>Propping open fire doors.</w:t>
      </w:r>
    </w:p>
    <w:p w:rsidR="009C6B30" w:rsidRDefault="000D5389">
      <w:pPr>
        <w:spacing w:after="0" w:line="240" w:lineRule="auto"/>
        <w:jc w:val="both"/>
        <w:rPr>
          <w:color w:val="000000"/>
          <w:sz w:val="24"/>
          <w:szCs w:val="24"/>
        </w:rPr>
      </w:pPr>
      <w:r>
        <w:rPr>
          <w:color w:val="000000"/>
          <w:sz w:val="24"/>
          <w:szCs w:val="24"/>
        </w:rPr>
        <w:t>Blocking or locking exit doors.</w:t>
      </w:r>
    </w:p>
    <w:p w:rsidR="009C6B30" w:rsidRDefault="000D5389">
      <w:pPr>
        <w:spacing w:after="0" w:line="240" w:lineRule="auto"/>
        <w:jc w:val="both"/>
        <w:rPr>
          <w:color w:val="000000"/>
          <w:sz w:val="24"/>
          <w:szCs w:val="24"/>
        </w:rPr>
      </w:pPr>
      <w:r>
        <w:rPr>
          <w:color w:val="000000"/>
          <w:sz w:val="24"/>
          <w:szCs w:val="24"/>
        </w:rPr>
        <w:t>Storing bicycles in stairwells or any other location that might impede evacuation from a building during an emergency.</w:t>
      </w:r>
    </w:p>
    <w:p w:rsidR="009C6B30" w:rsidRDefault="000D5389">
      <w:pPr>
        <w:spacing w:after="0" w:line="240" w:lineRule="auto"/>
        <w:jc w:val="both"/>
        <w:rPr>
          <w:color w:val="000000"/>
          <w:sz w:val="24"/>
          <w:szCs w:val="24"/>
        </w:rPr>
      </w:pPr>
      <w:r>
        <w:rPr>
          <w:color w:val="000000"/>
          <w:sz w:val="24"/>
          <w:szCs w:val="24"/>
        </w:rPr>
        <w:t xml:space="preserve">Possessing chemicals or substances that are potentially dangerous or highly flammable. This includes, but is not limited to, gasoline, propane, lighter fluid, etc.                                                                                                                                                                                                                                                                       </w:t>
      </w:r>
    </w:p>
    <w:p w:rsidR="009C6B30" w:rsidRDefault="000D5389">
      <w:pPr>
        <w:spacing w:after="0" w:line="240" w:lineRule="auto"/>
        <w:jc w:val="both"/>
        <w:rPr>
          <w:color w:val="000000"/>
          <w:sz w:val="24"/>
          <w:szCs w:val="24"/>
        </w:rPr>
      </w:pPr>
      <w:r>
        <w:rPr>
          <w:color w:val="000000"/>
          <w:sz w:val="24"/>
          <w:szCs w:val="24"/>
        </w:rPr>
        <w:t>Leaving food cooking unattended.</w:t>
      </w:r>
    </w:p>
    <w:p w:rsidR="009C6B30" w:rsidRDefault="000D5389">
      <w:pPr>
        <w:spacing w:after="0" w:line="240" w:lineRule="auto"/>
        <w:rPr>
          <w:color w:val="000000"/>
          <w:sz w:val="24"/>
          <w:szCs w:val="24"/>
        </w:rPr>
      </w:pPr>
      <w:r>
        <w:rPr>
          <w:color w:val="000000"/>
          <w:sz w:val="24"/>
          <w:szCs w:val="24"/>
        </w:rPr>
        <w:t>Failing to vacate the building when the fire alarm system is activated.</w:t>
      </w:r>
    </w:p>
    <w:p w:rsidR="009C6B30" w:rsidRDefault="009C6B30">
      <w:pPr>
        <w:spacing w:after="0" w:line="240" w:lineRule="auto"/>
        <w:rPr>
          <w:b/>
          <w:color w:val="000000"/>
          <w:sz w:val="24"/>
          <w:szCs w:val="24"/>
        </w:rPr>
      </w:pPr>
    </w:p>
    <w:p w:rsidR="009C6B30" w:rsidRDefault="000D5389">
      <w:pPr>
        <w:spacing w:after="0" w:line="240" w:lineRule="auto"/>
        <w:rPr>
          <w:b/>
          <w:color w:val="000000"/>
          <w:sz w:val="24"/>
          <w:szCs w:val="24"/>
        </w:rPr>
      </w:pPr>
      <w:r>
        <w:rPr>
          <w:b/>
          <w:color w:val="000000"/>
          <w:sz w:val="24"/>
          <w:szCs w:val="24"/>
        </w:rPr>
        <w:t>PORTABLE ELECTRICAL APPLIANCES</w:t>
      </w:r>
    </w:p>
    <w:p w:rsidR="009C6B30" w:rsidRDefault="000D5389">
      <w:pPr>
        <w:spacing w:after="0" w:line="240" w:lineRule="auto"/>
        <w:jc w:val="both"/>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Halogen lamps are prohibited in all residence halls.</w:t>
      </w:r>
    </w:p>
    <w:p w:rsidR="009C6B30" w:rsidRDefault="000D5389">
      <w:pPr>
        <w:spacing w:after="0" w:line="240" w:lineRule="auto"/>
        <w:jc w:val="both"/>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Hotplates are prohibited.</w:t>
      </w:r>
    </w:p>
    <w:p w:rsidR="009C6B30" w:rsidRDefault="000D5389">
      <w:pPr>
        <w:spacing w:after="0" w:line="240" w:lineRule="auto"/>
        <w:jc w:val="both"/>
        <w:rPr>
          <w:color w:val="000000"/>
          <w:sz w:val="24"/>
          <w:szCs w:val="24"/>
        </w:rPr>
      </w:pPr>
      <w:r>
        <w:rPr>
          <w:rFonts w:ascii="Noto Sans Symbols" w:eastAsia="Noto Sans Symbols" w:hAnsi="Noto Sans Symbols" w:cs="Noto Sans Symbols"/>
          <w:color w:val="000000"/>
          <w:sz w:val="24"/>
          <w:szCs w:val="24"/>
        </w:rPr>
        <w:t xml:space="preserve"> </w:t>
      </w:r>
      <w:r w:rsidR="00D94593">
        <w:rPr>
          <w:sz w:val="24"/>
          <w:szCs w:val="24"/>
        </w:rPr>
        <w:t>Hover boards</w:t>
      </w:r>
      <w:r>
        <w:rPr>
          <w:color w:val="000000"/>
          <w:sz w:val="24"/>
          <w:szCs w:val="24"/>
        </w:rPr>
        <w:t xml:space="preserve"> are prohibited.</w:t>
      </w:r>
    </w:p>
    <w:p w:rsidR="009C6B30" w:rsidRDefault="009C6B30">
      <w:pPr>
        <w:spacing w:after="0" w:line="240" w:lineRule="auto"/>
        <w:jc w:val="both"/>
        <w:rPr>
          <w:color w:val="000000"/>
          <w:sz w:val="24"/>
          <w:szCs w:val="24"/>
        </w:rPr>
      </w:pPr>
    </w:p>
    <w:p w:rsidR="009C6B30" w:rsidRDefault="000D5389">
      <w:pPr>
        <w:spacing w:after="0" w:line="240" w:lineRule="auto"/>
        <w:jc w:val="both"/>
        <w:rPr>
          <w:b/>
          <w:color w:val="000000"/>
          <w:sz w:val="24"/>
          <w:szCs w:val="24"/>
        </w:rPr>
      </w:pPr>
      <w:r>
        <w:rPr>
          <w:b/>
          <w:color w:val="000000"/>
          <w:sz w:val="24"/>
          <w:szCs w:val="24"/>
        </w:rPr>
        <w:t>SMOKING AND OPEN FLAMES</w:t>
      </w:r>
    </w:p>
    <w:p w:rsidR="009C6B30" w:rsidRDefault="000D5389">
      <w:pPr>
        <w:spacing w:after="0" w:line="240" w:lineRule="auto"/>
        <w:jc w:val="both"/>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Candles, incense, burners, and other open flame devices are strictly prohibited.</w:t>
      </w:r>
    </w:p>
    <w:p w:rsidR="009C6B30" w:rsidRDefault="000D5389">
      <w:pPr>
        <w:spacing w:after="0" w:line="240" w:lineRule="auto"/>
        <w:jc w:val="both"/>
        <w:rPr>
          <w:color w:val="000000"/>
          <w:sz w:val="24"/>
          <w:szCs w:val="24"/>
        </w:rPr>
      </w:pPr>
      <w:r>
        <w:rPr>
          <w:rFonts w:ascii="Noto Sans Symbols" w:eastAsia="Noto Sans Symbols" w:hAnsi="Noto Sans Symbols" w:cs="Noto Sans Symbols"/>
          <w:color w:val="000000"/>
          <w:sz w:val="24"/>
          <w:szCs w:val="24"/>
        </w:rPr>
        <w:t xml:space="preserve"> </w:t>
      </w:r>
      <w:r>
        <w:rPr>
          <w:color w:val="000000"/>
          <w:sz w:val="24"/>
          <w:szCs w:val="24"/>
        </w:rPr>
        <w:t>Grills, hibachis, and other devices used for cooking over an open flame are prohibited.</w:t>
      </w:r>
    </w:p>
    <w:p w:rsidR="009C6B30" w:rsidRDefault="000D5389">
      <w:pPr>
        <w:spacing w:after="0" w:line="240" w:lineRule="auto"/>
        <w:jc w:val="both"/>
        <w:rPr>
          <w:color w:val="000000"/>
          <w:sz w:val="24"/>
          <w:szCs w:val="24"/>
        </w:rPr>
      </w:pPr>
      <w:r>
        <w:rPr>
          <w:rFonts w:ascii="Noto Sans Symbols" w:eastAsia="Noto Sans Symbols" w:hAnsi="Noto Sans Symbols" w:cs="Noto Sans Symbols"/>
          <w:color w:val="000000"/>
          <w:sz w:val="24"/>
          <w:szCs w:val="24"/>
        </w:rPr>
        <w:t xml:space="preserve"> </w:t>
      </w:r>
      <w:r w:rsidR="00D94593">
        <w:rPr>
          <w:color w:val="000000"/>
          <w:sz w:val="24"/>
          <w:szCs w:val="24"/>
        </w:rPr>
        <w:t>Using</w:t>
      </w:r>
      <w:r>
        <w:rPr>
          <w:color w:val="000000"/>
          <w:sz w:val="24"/>
          <w:szCs w:val="24"/>
        </w:rPr>
        <w:t xml:space="preserve"> any items that are potentially dangerous/flammable, including fireworks, hazardous materials, etc. are prohibited.</w:t>
      </w:r>
    </w:p>
    <w:p w:rsidR="009C6B30" w:rsidRDefault="000D5389">
      <w:pPr>
        <w:spacing w:after="0" w:line="240" w:lineRule="auto"/>
        <w:jc w:val="both"/>
        <w:rPr>
          <w:rFonts w:ascii="Noto Sans Symbols" w:eastAsia="Noto Sans Symbols" w:hAnsi="Noto Sans Symbols" w:cs="Noto Sans Symbols"/>
          <w:color w:val="000000"/>
          <w:sz w:val="24"/>
          <w:szCs w:val="24"/>
        </w:rPr>
      </w:pPr>
      <w:r>
        <w:rPr>
          <w:rFonts w:ascii="Noto Sans Symbols" w:eastAsia="Noto Sans Symbols" w:hAnsi="Noto Sans Symbols" w:cs="Noto Sans Symbols"/>
          <w:color w:val="000000"/>
          <w:sz w:val="24"/>
          <w:szCs w:val="24"/>
        </w:rPr>
        <w:t xml:space="preserve"> </w:t>
      </w:r>
      <w:r w:rsidR="00863DEB">
        <w:rPr>
          <w:rFonts w:ascii="Noto Sans Symbols" w:eastAsia="Noto Sans Symbols" w:hAnsi="Noto Sans Symbols" w:cs="Noto Sans Symbols"/>
          <w:color w:val="000000"/>
          <w:sz w:val="24"/>
          <w:szCs w:val="24"/>
        </w:rPr>
        <w:t>No tobacco products/vaping allowed on campus</w:t>
      </w:r>
    </w:p>
    <w:p w:rsidR="009C6B30" w:rsidRDefault="009C6B30">
      <w:pPr>
        <w:spacing w:after="0" w:line="240" w:lineRule="auto"/>
        <w:rPr>
          <w:color w:val="000000"/>
          <w:sz w:val="24"/>
          <w:szCs w:val="24"/>
        </w:rPr>
      </w:pPr>
    </w:p>
    <w:p w:rsidR="009C6B30" w:rsidRDefault="009C6B30">
      <w:pPr>
        <w:spacing w:after="0" w:line="240" w:lineRule="auto"/>
        <w:rPr>
          <w:color w:val="000000"/>
          <w:sz w:val="24"/>
          <w:szCs w:val="24"/>
        </w:rPr>
      </w:pPr>
    </w:p>
    <w:p w:rsidR="009C6B30" w:rsidRDefault="000D5389">
      <w:pPr>
        <w:spacing w:after="0" w:line="240" w:lineRule="auto"/>
        <w:rPr>
          <w:color w:val="000000"/>
          <w:sz w:val="24"/>
          <w:szCs w:val="24"/>
        </w:rPr>
      </w:pPr>
      <w:r>
        <w:rPr>
          <w:color w:val="000000"/>
          <w:sz w:val="24"/>
          <w:szCs w:val="24"/>
        </w:rPr>
        <w:t xml:space="preserve">                                                                                                                                                      </w:t>
      </w:r>
    </w:p>
    <w:p w:rsidR="009C6B30" w:rsidRDefault="009C6B30">
      <w:pPr>
        <w:spacing w:after="0" w:line="240" w:lineRule="auto"/>
        <w:rPr>
          <w:sz w:val="24"/>
          <w:szCs w:val="24"/>
        </w:rPr>
      </w:pPr>
    </w:p>
    <w:p w:rsidR="009C6B30" w:rsidRDefault="000D5389">
      <w:pPr>
        <w:spacing w:after="0" w:line="240" w:lineRule="auto"/>
        <w:rPr>
          <w:color w:val="000000"/>
          <w:sz w:val="24"/>
          <w:szCs w:val="24"/>
        </w:rPr>
      </w:pPr>
      <w:r>
        <w:rPr>
          <w:color w:val="000000"/>
          <w:sz w:val="24"/>
          <w:szCs w:val="24"/>
        </w:rPr>
        <w:t xml:space="preserve"> </w:t>
      </w:r>
      <w:r>
        <w:rPr>
          <w:b/>
          <w:i/>
          <w:color w:val="000000"/>
          <w:sz w:val="24"/>
          <w:szCs w:val="24"/>
        </w:rPr>
        <w:t>Fire Safety Procedures – Residence Halls and Campus Facilities</w:t>
      </w:r>
    </w:p>
    <w:p w:rsidR="009C6B30" w:rsidRDefault="009C6B30">
      <w:pPr>
        <w:spacing w:after="0" w:line="240" w:lineRule="auto"/>
        <w:rPr>
          <w:b/>
          <w:i/>
          <w:color w:val="000000"/>
          <w:sz w:val="24"/>
          <w:szCs w:val="24"/>
        </w:rPr>
      </w:pPr>
    </w:p>
    <w:p w:rsidR="009C6B30" w:rsidRDefault="000D5389">
      <w:pPr>
        <w:spacing w:after="0" w:line="240" w:lineRule="auto"/>
        <w:jc w:val="both"/>
        <w:rPr>
          <w:color w:val="000000"/>
          <w:sz w:val="24"/>
          <w:szCs w:val="24"/>
        </w:rPr>
      </w:pPr>
      <w:r>
        <w:rPr>
          <w:color w:val="000000"/>
          <w:sz w:val="24"/>
          <w:szCs w:val="24"/>
        </w:rPr>
        <w:t>Every time a fire alarm goes off, all building occupants must exit the building, unless they have been notified prior to the event that it is not necessary to evacuate (as in testing of the alarms, etc.).</w:t>
      </w:r>
    </w:p>
    <w:p w:rsidR="009C6B30" w:rsidRDefault="009C6B30">
      <w:pPr>
        <w:spacing w:after="0" w:line="240" w:lineRule="auto"/>
        <w:jc w:val="both"/>
        <w:rPr>
          <w:color w:val="000000"/>
          <w:sz w:val="24"/>
          <w:szCs w:val="24"/>
        </w:rPr>
      </w:pPr>
    </w:p>
    <w:p w:rsidR="009C6B30" w:rsidRDefault="000D5389">
      <w:pPr>
        <w:spacing w:after="0" w:line="240" w:lineRule="auto"/>
        <w:jc w:val="both"/>
        <w:rPr>
          <w:b/>
          <w:color w:val="000000"/>
          <w:sz w:val="24"/>
          <w:szCs w:val="24"/>
        </w:rPr>
      </w:pPr>
      <w:r>
        <w:rPr>
          <w:b/>
          <w:color w:val="000000"/>
          <w:sz w:val="24"/>
          <w:szCs w:val="24"/>
        </w:rPr>
        <w:t>Upon hearing the fire alarm:</w:t>
      </w:r>
    </w:p>
    <w:p w:rsidR="009C6B30" w:rsidRDefault="009C6B30">
      <w:pPr>
        <w:spacing w:after="0" w:line="240" w:lineRule="auto"/>
        <w:jc w:val="both"/>
        <w:rPr>
          <w:b/>
          <w:color w:val="000000"/>
          <w:sz w:val="24"/>
          <w:szCs w:val="24"/>
        </w:rPr>
      </w:pPr>
    </w:p>
    <w:p w:rsidR="009C6B30" w:rsidRDefault="000D5389">
      <w:pPr>
        <w:jc w:val="both"/>
        <w:rPr>
          <w:color w:val="000000"/>
          <w:sz w:val="24"/>
          <w:szCs w:val="24"/>
        </w:rPr>
      </w:pPr>
      <w:r>
        <w:rPr>
          <w:color w:val="000000"/>
          <w:sz w:val="24"/>
          <w:szCs w:val="24"/>
        </w:rPr>
        <w:t xml:space="preserve">Everyone will exit the building quickly and in an orderly fashion, assisting those who may need assistance. Whenever possible, employees will help maintain an approximate </w:t>
      </w:r>
      <w:r>
        <w:rPr>
          <w:sz w:val="24"/>
          <w:szCs w:val="24"/>
        </w:rPr>
        <w:t>headcount</w:t>
      </w:r>
      <w:r>
        <w:rPr>
          <w:color w:val="000000"/>
          <w:sz w:val="24"/>
          <w:szCs w:val="24"/>
        </w:rPr>
        <w:t xml:space="preserve"> of those from their offices, classrooms, or meeting place. Upon reaching the exterior gathering location, (see list below) employees will ensure that those under their jurisdiction or care do NOT re-enter the building until notified they may do so by emergency personnel. If there are injuries, Wesleyan College emplo</w:t>
      </w:r>
      <w:r w:rsidR="00AA6BFB">
        <w:rPr>
          <w:color w:val="000000"/>
          <w:sz w:val="24"/>
          <w:szCs w:val="24"/>
        </w:rPr>
        <w:t>yees should notify Campus Safety</w:t>
      </w:r>
      <w:r>
        <w:rPr>
          <w:color w:val="000000"/>
          <w:sz w:val="24"/>
          <w:szCs w:val="24"/>
        </w:rPr>
        <w:t xml:space="preserve"> as soon as possible after reaching the exterior gathering location. If an employee or student suspects that someone remain</w:t>
      </w:r>
      <w:r w:rsidR="00E262D0">
        <w:rPr>
          <w:color w:val="000000"/>
          <w:sz w:val="24"/>
          <w:szCs w:val="24"/>
        </w:rPr>
        <w:t>s in the building, Campus Safety</w:t>
      </w:r>
      <w:r>
        <w:rPr>
          <w:color w:val="000000"/>
          <w:sz w:val="24"/>
          <w:szCs w:val="24"/>
        </w:rPr>
        <w:t xml:space="preserve"> should be alerted to this fact immediately.</w:t>
      </w:r>
    </w:p>
    <w:p w:rsidR="009C6B30" w:rsidRDefault="000D5389">
      <w:pPr>
        <w:pBdr>
          <w:top w:val="nil"/>
          <w:left w:val="nil"/>
          <w:bottom w:val="nil"/>
          <w:right w:val="nil"/>
          <w:between w:val="nil"/>
        </w:pBdr>
        <w:spacing w:after="0" w:line="240" w:lineRule="auto"/>
        <w:jc w:val="both"/>
        <w:rPr>
          <w:color w:val="000000"/>
          <w:sz w:val="24"/>
          <w:szCs w:val="24"/>
        </w:rPr>
      </w:pPr>
      <w:r>
        <w:rPr>
          <w:color w:val="000000"/>
          <w:sz w:val="24"/>
          <w:szCs w:val="24"/>
        </w:rPr>
        <w:t xml:space="preserve">If you are unable to exit the building, go to the safest location of the building for fire (usually in a stairwell and identified as such by signage) and wait for emergency personnel to assist you in exiting the building. </w:t>
      </w:r>
    </w:p>
    <w:p w:rsidR="009C6B30" w:rsidRDefault="009C6B30">
      <w:pPr>
        <w:pBdr>
          <w:top w:val="nil"/>
          <w:left w:val="nil"/>
          <w:bottom w:val="nil"/>
          <w:right w:val="nil"/>
          <w:between w:val="nil"/>
        </w:pBdr>
        <w:spacing w:after="0" w:line="240" w:lineRule="auto"/>
        <w:jc w:val="both"/>
        <w:rPr>
          <w:sz w:val="24"/>
          <w:szCs w:val="24"/>
        </w:rPr>
      </w:pPr>
    </w:p>
    <w:p w:rsidR="009C6B30" w:rsidRDefault="000D5389">
      <w:pPr>
        <w:pBdr>
          <w:top w:val="nil"/>
          <w:left w:val="nil"/>
          <w:bottom w:val="nil"/>
          <w:right w:val="nil"/>
          <w:between w:val="nil"/>
        </w:pBdr>
        <w:spacing w:after="0" w:line="240" w:lineRule="auto"/>
        <w:rPr>
          <w:sz w:val="24"/>
          <w:szCs w:val="24"/>
        </w:rPr>
      </w:pPr>
      <w:r>
        <w:rPr>
          <w:color w:val="000000"/>
          <w:sz w:val="24"/>
          <w:szCs w:val="24"/>
        </w:rPr>
        <w:t xml:space="preserve">While exiting the building: </w:t>
      </w:r>
    </w:p>
    <w:p w:rsidR="009C6B30" w:rsidRDefault="000D5389">
      <w:pPr>
        <w:pBdr>
          <w:top w:val="nil"/>
          <w:left w:val="nil"/>
          <w:bottom w:val="nil"/>
          <w:right w:val="nil"/>
          <w:between w:val="nil"/>
        </w:pBdr>
        <w:spacing w:after="0" w:line="240" w:lineRule="auto"/>
        <w:rPr>
          <w:color w:val="000000"/>
          <w:sz w:val="24"/>
          <w:szCs w:val="24"/>
        </w:rPr>
      </w:pPr>
      <w:r>
        <w:rPr>
          <w:color w:val="000000"/>
          <w:sz w:val="24"/>
          <w:szCs w:val="24"/>
        </w:rPr>
        <w:t xml:space="preserve">Do </w:t>
      </w:r>
      <w:r w:rsidR="00E262D0">
        <w:rPr>
          <w:color w:val="000000"/>
          <w:sz w:val="24"/>
          <w:szCs w:val="24"/>
        </w:rPr>
        <w:t xml:space="preserve">not use elevators. </w:t>
      </w:r>
    </w:p>
    <w:p w:rsidR="009C6B30" w:rsidRDefault="000D5389">
      <w:pPr>
        <w:pBdr>
          <w:top w:val="nil"/>
          <w:left w:val="nil"/>
          <w:bottom w:val="nil"/>
          <w:right w:val="nil"/>
          <w:between w:val="nil"/>
        </w:pBdr>
        <w:spacing w:after="0" w:line="240" w:lineRule="auto"/>
        <w:rPr>
          <w:color w:val="000000"/>
          <w:sz w:val="24"/>
          <w:szCs w:val="24"/>
        </w:rPr>
      </w:pPr>
      <w:r>
        <w:rPr>
          <w:color w:val="000000"/>
          <w:sz w:val="24"/>
          <w:szCs w:val="24"/>
        </w:rPr>
        <w:t xml:space="preserve">Attempt to maintain a calm and orderly exit. </w:t>
      </w:r>
    </w:p>
    <w:p w:rsidR="009C6B30" w:rsidRDefault="000D5389">
      <w:pPr>
        <w:pBdr>
          <w:top w:val="nil"/>
          <w:left w:val="nil"/>
          <w:bottom w:val="nil"/>
          <w:right w:val="nil"/>
          <w:between w:val="nil"/>
        </w:pBdr>
        <w:spacing w:after="274" w:line="240" w:lineRule="auto"/>
        <w:rPr>
          <w:color w:val="000000"/>
          <w:sz w:val="24"/>
          <w:szCs w:val="24"/>
        </w:rPr>
      </w:pPr>
      <w:r>
        <w:rPr>
          <w:sz w:val="24"/>
          <w:szCs w:val="24"/>
        </w:rPr>
        <w:t>D</w:t>
      </w:r>
      <w:r>
        <w:rPr>
          <w:color w:val="000000"/>
          <w:sz w:val="24"/>
          <w:szCs w:val="24"/>
        </w:rPr>
        <w:t xml:space="preserve">o not prop doors open. </w:t>
      </w:r>
    </w:p>
    <w:p w:rsidR="009C6B30" w:rsidRDefault="009C6B30">
      <w:pPr>
        <w:pBdr>
          <w:top w:val="nil"/>
          <w:left w:val="nil"/>
          <w:bottom w:val="nil"/>
          <w:right w:val="nil"/>
          <w:between w:val="nil"/>
        </w:pBdr>
        <w:spacing w:after="0" w:line="240" w:lineRule="auto"/>
        <w:rPr>
          <w:color w:val="000000"/>
          <w:sz w:val="24"/>
          <w:szCs w:val="24"/>
        </w:rPr>
      </w:pPr>
    </w:p>
    <w:tbl>
      <w:tblPr>
        <w:tblStyle w:val="a"/>
        <w:tblW w:w="11496" w:type="dxa"/>
        <w:tblInd w:w="-108" w:type="dxa"/>
        <w:tblBorders>
          <w:top w:val="nil"/>
          <w:left w:val="nil"/>
          <w:bottom w:val="nil"/>
          <w:right w:val="nil"/>
        </w:tblBorders>
        <w:tblLayout w:type="fixed"/>
        <w:tblLook w:val="0000" w:firstRow="0" w:lastRow="0" w:firstColumn="0" w:lastColumn="0" w:noHBand="0" w:noVBand="0"/>
      </w:tblPr>
      <w:tblGrid>
        <w:gridCol w:w="7057"/>
        <w:gridCol w:w="4439"/>
      </w:tblGrid>
      <w:tr w:rsidR="009C6B30">
        <w:trPr>
          <w:trHeight w:val="1872"/>
        </w:trPr>
        <w:tc>
          <w:tcPr>
            <w:tcW w:w="7057" w:type="dxa"/>
          </w:tcPr>
          <w:p w:rsidR="009C6B30" w:rsidRDefault="000D5389">
            <w:pPr>
              <w:pBdr>
                <w:top w:val="nil"/>
                <w:left w:val="nil"/>
                <w:bottom w:val="nil"/>
                <w:right w:val="nil"/>
                <w:between w:val="nil"/>
              </w:pBdr>
              <w:spacing w:after="0" w:line="240" w:lineRule="auto"/>
              <w:rPr>
                <w:b/>
                <w:i/>
                <w:color w:val="000000"/>
                <w:sz w:val="24"/>
                <w:szCs w:val="24"/>
              </w:rPr>
            </w:pPr>
            <w:r>
              <w:rPr>
                <w:b/>
                <w:i/>
                <w:color w:val="000000"/>
                <w:sz w:val="24"/>
                <w:szCs w:val="24"/>
              </w:rPr>
              <w:t>Campus Fire Safety Locations: Emergency Assembly Area</w:t>
            </w:r>
          </w:p>
          <w:p w:rsidR="009C6B30" w:rsidRDefault="009C6B30">
            <w:pPr>
              <w:pBdr>
                <w:top w:val="nil"/>
                <w:left w:val="nil"/>
                <w:bottom w:val="nil"/>
                <w:right w:val="nil"/>
                <w:between w:val="nil"/>
              </w:pBdr>
              <w:spacing w:after="0" w:line="240" w:lineRule="auto"/>
              <w:rPr>
                <w:i/>
                <w:color w:val="000000"/>
                <w:sz w:val="24"/>
                <w:szCs w:val="24"/>
              </w:rPr>
            </w:pPr>
          </w:p>
          <w:p w:rsidR="009C6B30" w:rsidRDefault="000D5389">
            <w:pPr>
              <w:pBdr>
                <w:top w:val="nil"/>
                <w:left w:val="nil"/>
                <w:bottom w:val="nil"/>
                <w:right w:val="nil"/>
                <w:between w:val="nil"/>
              </w:pBdr>
              <w:spacing w:after="0" w:line="240" w:lineRule="auto"/>
              <w:rPr>
                <w:i/>
                <w:sz w:val="24"/>
                <w:szCs w:val="24"/>
              </w:rPr>
            </w:pPr>
            <w:r>
              <w:rPr>
                <w:b/>
                <w:color w:val="000000"/>
                <w:sz w:val="24"/>
                <w:szCs w:val="24"/>
              </w:rPr>
              <w:t xml:space="preserve">Candler </w:t>
            </w:r>
            <w:r>
              <w:rPr>
                <w:color w:val="000000"/>
                <w:sz w:val="24"/>
                <w:szCs w:val="24"/>
              </w:rPr>
              <w:t>–</w:t>
            </w:r>
            <w:r>
              <w:rPr>
                <w:sz w:val="24"/>
                <w:szCs w:val="24"/>
              </w:rPr>
              <w:t xml:space="preserve"> Flagpole</w:t>
            </w:r>
            <w:r>
              <w:rPr>
                <w:color w:val="000000"/>
                <w:sz w:val="24"/>
                <w:szCs w:val="24"/>
              </w:rPr>
              <w:t xml:space="preserve"> </w:t>
            </w:r>
          </w:p>
          <w:p w:rsidR="009C6B30" w:rsidRDefault="000D5389">
            <w:pPr>
              <w:pBdr>
                <w:top w:val="nil"/>
                <w:left w:val="nil"/>
                <w:bottom w:val="nil"/>
                <w:right w:val="nil"/>
                <w:between w:val="nil"/>
              </w:pBdr>
              <w:spacing w:after="0" w:line="240" w:lineRule="auto"/>
              <w:rPr>
                <w:color w:val="000000"/>
                <w:sz w:val="24"/>
                <w:szCs w:val="24"/>
              </w:rPr>
            </w:pPr>
            <w:r>
              <w:rPr>
                <w:b/>
                <w:color w:val="000000"/>
                <w:sz w:val="24"/>
                <w:szCs w:val="24"/>
              </w:rPr>
              <w:t xml:space="preserve">Equestrian Center </w:t>
            </w:r>
            <w:r>
              <w:rPr>
                <w:color w:val="000000"/>
                <w:sz w:val="24"/>
                <w:szCs w:val="24"/>
              </w:rPr>
              <w:t xml:space="preserve">– Parking </w:t>
            </w:r>
            <w:r>
              <w:rPr>
                <w:sz w:val="24"/>
                <w:szCs w:val="24"/>
              </w:rPr>
              <w:t>Lot E</w:t>
            </w:r>
            <w:r>
              <w:rPr>
                <w:color w:val="000000"/>
                <w:sz w:val="24"/>
                <w:szCs w:val="24"/>
              </w:rPr>
              <w:t xml:space="preserve"> </w:t>
            </w:r>
          </w:p>
          <w:p w:rsidR="009C6B30" w:rsidRDefault="000D5389">
            <w:pPr>
              <w:pBdr>
                <w:top w:val="nil"/>
                <w:left w:val="nil"/>
                <w:bottom w:val="nil"/>
                <w:right w:val="nil"/>
                <w:between w:val="nil"/>
              </w:pBdr>
              <w:spacing w:after="0" w:line="240" w:lineRule="auto"/>
              <w:rPr>
                <w:color w:val="000000"/>
                <w:sz w:val="24"/>
                <w:szCs w:val="24"/>
              </w:rPr>
            </w:pPr>
            <w:r>
              <w:rPr>
                <w:b/>
                <w:color w:val="000000"/>
                <w:sz w:val="24"/>
                <w:szCs w:val="24"/>
              </w:rPr>
              <w:t xml:space="preserve">Huckabee </w:t>
            </w:r>
            <w:r>
              <w:rPr>
                <w:color w:val="000000"/>
                <w:sz w:val="24"/>
                <w:szCs w:val="24"/>
              </w:rPr>
              <w:t xml:space="preserve">– Parking Lot </w:t>
            </w:r>
            <w:r>
              <w:rPr>
                <w:sz w:val="24"/>
                <w:szCs w:val="24"/>
              </w:rPr>
              <w:t>B</w:t>
            </w:r>
            <w:r>
              <w:rPr>
                <w:color w:val="000000"/>
                <w:sz w:val="24"/>
                <w:szCs w:val="24"/>
              </w:rPr>
              <w:t xml:space="preserve"> </w:t>
            </w:r>
          </w:p>
          <w:p w:rsidR="009C6B30" w:rsidRDefault="000D5389">
            <w:pPr>
              <w:pBdr>
                <w:top w:val="nil"/>
                <w:left w:val="nil"/>
                <w:bottom w:val="nil"/>
                <w:right w:val="nil"/>
                <w:between w:val="nil"/>
              </w:pBdr>
              <w:spacing w:after="0" w:line="240" w:lineRule="auto"/>
              <w:rPr>
                <w:color w:val="000000"/>
                <w:sz w:val="24"/>
                <w:szCs w:val="24"/>
              </w:rPr>
            </w:pPr>
            <w:r>
              <w:rPr>
                <w:b/>
                <w:color w:val="000000"/>
                <w:sz w:val="24"/>
                <w:szCs w:val="24"/>
              </w:rPr>
              <w:t xml:space="preserve">Library </w:t>
            </w:r>
            <w:r>
              <w:rPr>
                <w:color w:val="000000"/>
                <w:sz w:val="24"/>
                <w:szCs w:val="24"/>
              </w:rPr>
              <w:t>–</w:t>
            </w:r>
            <w:r>
              <w:rPr>
                <w:sz w:val="24"/>
                <w:szCs w:val="24"/>
              </w:rPr>
              <w:t>Flag Pole</w:t>
            </w:r>
            <w:r>
              <w:rPr>
                <w:color w:val="000000"/>
                <w:sz w:val="24"/>
                <w:szCs w:val="24"/>
              </w:rPr>
              <w:t xml:space="preserve"> </w:t>
            </w:r>
          </w:p>
          <w:p w:rsidR="009C6B30" w:rsidRDefault="000D5389">
            <w:pPr>
              <w:pBdr>
                <w:top w:val="nil"/>
                <w:left w:val="nil"/>
                <w:bottom w:val="nil"/>
                <w:right w:val="nil"/>
                <w:between w:val="nil"/>
              </w:pBdr>
              <w:spacing w:after="0" w:line="240" w:lineRule="auto"/>
              <w:rPr>
                <w:color w:val="000000"/>
                <w:sz w:val="24"/>
                <w:szCs w:val="24"/>
              </w:rPr>
            </w:pPr>
            <w:r>
              <w:rPr>
                <w:b/>
                <w:color w:val="000000"/>
                <w:sz w:val="24"/>
                <w:szCs w:val="24"/>
              </w:rPr>
              <w:t xml:space="preserve">Mathews Fitness Center </w:t>
            </w:r>
            <w:r>
              <w:rPr>
                <w:color w:val="000000"/>
                <w:sz w:val="24"/>
                <w:szCs w:val="24"/>
              </w:rPr>
              <w:t xml:space="preserve">– Parking </w:t>
            </w:r>
            <w:r>
              <w:rPr>
                <w:sz w:val="24"/>
                <w:szCs w:val="24"/>
              </w:rPr>
              <w:t>L</w:t>
            </w:r>
            <w:r>
              <w:rPr>
                <w:color w:val="000000"/>
                <w:sz w:val="24"/>
                <w:szCs w:val="24"/>
              </w:rPr>
              <w:t xml:space="preserve">ot </w:t>
            </w:r>
            <w:r>
              <w:rPr>
                <w:sz w:val="24"/>
                <w:szCs w:val="24"/>
              </w:rPr>
              <w:t>E</w:t>
            </w:r>
            <w:r>
              <w:rPr>
                <w:color w:val="000000"/>
                <w:sz w:val="24"/>
                <w:szCs w:val="24"/>
              </w:rPr>
              <w:t xml:space="preserve"> </w:t>
            </w:r>
          </w:p>
          <w:p w:rsidR="009C6B30" w:rsidRDefault="000D5389">
            <w:pPr>
              <w:pBdr>
                <w:top w:val="nil"/>
                <w:left w:val="nil"/>
                <w:bottom w:val="nil"/>
                <w:right w:val="nil"/>
                <w:between w:val="nil"/>
              </w:pBdr>
              <w:spacing w:after="0" w:line="240" w:lineRule="auto"/>
              <w:rPr>
                <w:color w:val="000000"/>
                <w:sz w:val="24"/>
                <w:szCs w:val="24"/>
              </w:rPr>
            </w:pPr>
            <w:r>
              <w:rPr>
                <w:b/>
                <w:color w:val="000000"/>
                <w:sz w:val="24"/>
                <w:szCs w:val="24"/>
              </w:rPr>
              <w:t xml:space="preserve">Munroe </w:t>
            </w:r>
            <w:r>
              <w:rPr>
                <w:color w:val="000000"/>
                <w:sz w:val="24"/>
                <w:szCs w:val="24"/>
              </w:rPr>
              <w:t>– Flag</w:t>
            </w:r>
            <w:r>
              <w:rPr>
                <w:sz w:val="24"/>
                <w:szCs w:val="24"/>
              </w:rPr>
              <w:t>p</w:t>
            </w:r>
            <w:r>
              <w:rPr>
                <w:color w:val="000000"/>
                <w:sz w:val="24"/>
                <w:szCs w:val="24"/>
              </w:rPr>
              <w:t xml:space="preserve">ole </w:t>
            </w:r>
          </w:p>
          <w:p w:rsidR="009C6B30" w:rsidRDefault="000D5389">
            <w:pPr>
              <w:pBdr>
                <w:top w:val="nil"/>
                <w:left w:val="nil"/>
                <w:bottom w:val="nil"/>
                <w:right w:val="nil"/>
                <w:between w:val="nil"/>
              </w:pBdr>
              <w:spacing w:after="0" w:line="240" w:lineRule="auto"/>
              <w:rPr>
                <w:color w:val="000000"/>
                <w:sz w:val="24"/>
                <w:szCs w:val="24"/>
              </w:rPr>
            </w:pPr>
            <w:r>
              <w:rPr>
                <w:b/>
                <w:color w:val="000000"/>
                <w:sz w:val="24"/>
                <w:szCs w:val="24"/>
              </w:rPr>
              <w:t xml:space="preserve">Murphy </w:t>
            </w:r>
            <w:r>
              <w:rPr>
                <w:color w:val="000000"/>
                <w:sz w:val="24"/>
                <w:szCs w:val="24"/>
              </w:rPr>
              <w:t xml:space="preserve">– Parking Lot B  </w:t>
            </w:r>
          </w:p>
          <w:p w:rsidR="009C6B30" w:rsidRDefault="000D5389">
            <w:pPr>
              <w:spacing w:after="0" w:line="240" w:lineRule="auto"/>
              <w:rPr>
                <w:sz w:val="24"/>
                <w:szCs w:val="24"/>
              </w:rPr>
            </w:pPr>
            <w:r>
              <w:rPr>
                <w:b/>
                <w:sz w:val="24"/>
                <w:szCs w:val="24"/>
              </w:rPr>
              <w:t xml:space="preserve">Olive Swann Porter </w:t>
            </w:r>
            <w:r>
              <w:rPr>
                <w:sz w:val="24"/>
                <w:szCs w:val="24"/>
              </w:rPr>
              <w:t xml:space="preserve">– Flagpole </w:t>
            </w:r>
          </w:p>
          <w:p w:rsidR="009C6B30" w:rsidRDefault="000D5389">
            <w:pPr>
              <w:spacing w:after="0" w:line="240" w:lineRule="auto"/>
              <w:rPr>
                <w:sz w:val="24"/>
                <w:szCs w:val="24"/>
              </w:rPr>
            </w:pPr>
            <w:r>
              <w:rPr>
                <w:b/>
                <w:sz w:val="24"/>
                <w:szCs w:val="24"/>
              </w:rPr>
              <w:t xml:space="preserve">Physical Plant </w:t>
            </w:r>
            <w:r>
              <w:rPr>
                <w:sz w:val="24"/>
                <w:szCs w:val="24"/>
              </w:rPr>
              <w:t xml:space="preserve">– Parking Lot B </w:t>
            </w:r>
          </w:p>
          <w:p w:rsidR="009C6B30" w:rsidRDefault="000D5389">
            <w:pPr>
              <w:spacing w:after="0" w:line="240" w:lineRule="auto"/>
              <w:rPr>
                <w:sz w:val="24"/>
                <w:szCs w:val="24"/>
              </w:rPr>
            </w:pPr>
            <w:r>
              <w:rPr>
                <w:b/>
                <w:sz w:val="24"/>
                <w:szCs w:val="24"/>
              </w:rPr>
              <w:t xml:space="preserve">Porter Auditorium </w:t>
            </w:r>
            <w:r>
              <w:rPr>
                <w:sz w:val="24"/>
                <w:szCs w:val="24"/>
              </w:rPr>
              <w:t xml:space="preserve">– Flagpole </w:t>
            </w:r>
          </w:p>
          <w:p w:rsidR="009C6B30" w:rsidRDefault="000D5389">
            <w:pPr>
              <w:spacing w:after="0" w:line="240" w:lineRule="auto"/>
              <w:rPr>
                <w:sz w:val="24"/>
                <w:szCs w:val="24"/>
              </w:rPr>
            </w:pPr>
            <w:r>
              <w:rPr>
                <w:b/>
                <w:sz w:val="24"/>
                <w:szCs w:val="24"/>
              </w:rPr>
              <w:t xml:space="preserve">Porter Gym </w:t>
            </w:r>
            <w:r>
              <w:rPr>
                <w:sz w:val="24"/>
                <w:szCs w:val="24"/>
              </w:rPr>
              <w:t xml:space="preserve">– Flagpole </w:t>
            </w:r>
          </w:p>
          <w:p w:rsidR="009C6B30" w:rsidRDefault="000D5389">
            <w:pPr>
              <w:spacing w:after="0" w:line="240" w:lineRule="auto"/>
              <w:rPr>
                <w:sz w:val="24"/>
                <w:szCs w:val="24"/>
              </w:rPr>
            </w:pPr>
            <w:r>
              <w:rPr>
                <w:b/>
                <w:sz w:val="24"/>
                <w:szCs w:val="24"/>
              </w:rPr>
              <w:t>Tate –</w:t>
            </w:r>
            <w:r>
              <w:rPr>
                <w:sz w:val="24"/>
                <w:szCs w:val="24"/>
              </w:rPr>
              <w:t xml:space="preserve"> Flagpole</w:t>
            </w:r>
            <w:r>
              <w:rPr>
                <w:b/>
                <w:sz w:val="24"/>
                <w:szCs w:val="24"/>
              </w:rPr>
              <w:t xml:space="preserve"> </w:t>
            </w:r>
          </w:p>
          <w:p w:rsidR="009C6B30" w:rsidRDefault="000D5389">
            <w:pPr>
              <w:spacing w:after="0" w:line="240" w:lineRule="auto"/>
              <w:rPr>
                <w:sz w:val="24"/>
                <w:szCs w:val="24"/>
              </w:rPr>
            </w:pPr>
            <w:r>
              <w:rPr>
                <w:b/>
                <w:sz w:val="24"/>
                <w:szCs w:val="24"/>
              </w:rPr>
              <w:t xml:space="preserve">Taylor </w:t>
            </w:r>
            <w:r>
              <w:rPr>
                <w:sz w:val="24"/>
                <w:szCs w:val="24"/>
              </w:rPr>
              <w:t xml:space="preserve">– Flag Pole </w:t>
            </w:r>
          </w:p>
          <w:p w:rsidR="009C6B30" w:rsidRDefault="000D5389" w:rsidP="00E262D0">
            <w:pPr>
              <w:spacing w:after="0" w:line="240" w:lineRule="auto"/>
              <w:rPr>
                <w:sz w:val="24"/>
                <w:szCs w:val="24"/>
              </w:rPr>
            </w:pPr>
            <w:r>
              <w:rPr>
                <w:b/>
                <w:sz w:val="24"/>
                <w:szCs w:val="24"/>
              </w:rPr>
              <w:t xml:space="preserve">Pierce Chapel </w:t>
            </w:r>
            <w:r>
              <w:rPr>
                <w:sz w:val="24"/>
                <w:szCs w:val="24"/>
              </w:rPr>
              <w:t>– Grassy ar</w:t>
            </w:r>
            <w:r w:rsidR="00E262D0">
              <w:rPr>
                <w:sz w:val="24"/>
                <w:szCs w:val="24"/>
              </w:rPr>
              <w:t>ea by Hightower Hall</w:t>
            </w:r>
          </w:p>
        </w:tc>
        <w:tc>
          <w:tcPr>
            <w:tcW w:w="4439" w:type="dxa"/>
          </w:tcPr>
          <w:p w:rsidR="009C6B30" w:rsidRDefault="009C6B30">
            <w:pPr>
              <w:pBdr>
                <w:top w:val="nil"/>
                <w:left w:val="nil"/>
                <w:bottom w:val="nil"/>
                <w:right w:val="nil"/>
                <w:between w:val="nil"/>
              </w:pBdr>
              <w:spacing w:after="0" w:line="240" w:lineRule="auto"/>
              <w:rPr>
                <w:b/>
                <w:color w:val="000000"/>
                <w:sz w:val="24"/>
                <w:szCs w:val="24"/>
              </w:rPr>
            </w:pPr>
          </w:p>
          <w:p w:rsidR="009C6B30" w:rsidRDefault="009C6B30">
            <w:pPr>
              <w:pBdr>
                <w:top w:val="nil"/>
                <w:left w:val="nil"/>
                <w:bottom w:val="nil"/>
                <w:right w:val="nil"/>
                <w:between w:val="nil"/>
              </w:pBdr>
              <w:spacing w:after="0" w:line="240" w:lineRule="auto"/>
              <w:rPr>
                <w:b/>
                <w:color w:val="000000"/>
                <w:sz w:val="24"/>
                <w:szCs w:val="24"/>
              </w:rPr>
            </w:pPr>
          </w:p>
          <w:p w:rsidR="009C6B30" w:rsidRDefault="009C6B30">
            <w:pPr>
              <w:pBdr>
                <w:top w:val="nil"/>
                <w:left w:val="nil"/>
                <w:bottom w:val="nil"/>
                <w:right w:val="nil"/>
                <w:between w:val="nil"/>
              </w:pBdr>
              <w:spacing w:after="0" w:line="240" w:lineRule="auto"/>
              <w:rPr>
                <w:color w:val="000000"/>
                <w:sz w:val="24"/>
                <w:szCs w:val="24"/>
              </w:rPr>
            </w:pPr>
          </w:p>
          <w:p w:rsidR="009C6B30" w:rsidRDefault="009C6B30">
            <w:pPr>
              <w:pBdr>
                <w:top w:val="nil"/>
                <w:left w:val="nil"/>
                <w:bottom w:val="nil"/>
                <w:right w:val="nil"/>
                <w:between w:val="nil"/>
              </w:pBdr>
              <w:spacing w:after="0" w:line="240" w:lineRule="auto"/>
              <w:rPr>
                <w:sz w:val="24"/>
                <w:szCs w:val="24"/>
              </w:rPr>
            </w:pPr>
          </w:p>
          <w:p w:rsidR="009C6B30" w:rsidRDefault="009C6B30">
            <w:pPr>
              <w:pBdr>
                <w:top w:val="nil"/>
                <w:left w:val="nil"/>
                <w:bottom w:val="nil"/>
                <w:right w:val="nil"/>
                <w:between w:val="nil"/>
              </w:pBdr>
              <w:spacing w:after="0" w:line="240" w:lineRule="auto"/>
              <w:rPr>
                <w:sz w:val="24"/>
                <w:szCs w:val="24"/>
              </w:rPr>
            </w:pPr>
          </w:p>
          <w:p w:rsidR="009C6B30" w:rsidRDefault="009C6B30">
            <w:pPr>
              <w:pBdr>
                <w:top w:val="nil"/>
                <w:left w:val="nil"/>
                <w:bottom w:val="nil"/>
                <w:right w:val="nil"/>
                <w:between w:val="nil"/>
              </w:pBdr>
              <w:spacing w:after="0" w:line="240" w:lineRule="auto"/>
              <w:rPr>
                <w:sz w:val="24"/>
                <w:szCs w:val="24"/>
              </w:rPr>
            </w:pPr>
          </w:p>
          <w:p w:rsidR="009C6B30" w:rsidRDefault="009C6B30">
            <w:pPr>
              <w:pBdr>
                <w:top w:val="nil"/>
                <w:left w:val="nil"/>
                <w:bottom w:val="nil"/>
                <w:right w:val="nil"/>
                <w:between w:val="nil"/>
              </w:pBdr>
              <w:spacing w:after="0" w:line="240" w:lineRule="auto"/>
              <w:rPr>
                <w:sz w:val="24"/>
                <w:szCs w:val="24"/>
              </w:rPr>
            </w:pPr>
          </w:p>
          <w:p w:rsidR="009C6B30" w:rsidRDefault="009C6B30">
            <w:pPr>
              <w:pBdr>
                <w:top w:val="nil"/>
                <w:left w:val="nil"/>
                <w:bottom w:val="nil"/>
                <w:right w:val="nil"/>
                <w:between w:val="nil"/>
              </w:pBdr>
              <w:spacing w:after="0" w:line="240" w:lineRule="auto"/>
              <w:rPr>
                <w:sz w:val="24"/>
                <w:szCs w:val="24"/>
              </w:rPr>
            </w:pPr>
          </w:p>
          <w:p w:rsidR="009C6B30" w:rsidRDefault="009C6B30">
            <w:pPr>
              <w:pBdr>
                <w:top w:val="nil"/>
                <w:left w:val="nil"/>
                <w:bottom w:val="nil"/>
                <w:right w:val="nil"/>
                <w:between w:val="nil"/>
              </w:pBdr>
              <w:spacing w:after="0" w:line="240" w:lineRule="auto"/>
              <w:rPr>
                <w:sz w:val="24"/>
                <w:szCs w:val="24"/>
              </w:rPr>
            </w:pPr>
          </w:p>
          <w:p w:rsidR="009C6B30" w:rsidRDefault="000D5389">
            <w:pPr>
              <w:pBdr>
                <w:top w:val="nil"/>
                <w:left w:val="nil"/>
                <w:bottom w:val="nil"/>
                <w:right w:val="nil"/>
                <w:between w:val="nil"/>
              </w:pBdr>
              <w:spacing w:after="0" w:line="240" w:lineRule="auto"/>
              <w:rPr>
                <w:color w:val="000000"/>
                <w:sz w:val="24"/>
                <w:szCs w:val="24"/>
              </w:rPr>
            </w:pPr>
            <w:r>
              <w:rPr>
                <w:color w:val="000000"/>
                <w:sz w:val="24"/>
                <w:szCs w:val="24"/>
              </w:rPr>
              <w:t xml:space="preserve">                          </w:t>
            </w:r>
          </w:p>
          <w:p w:rsidR="009C6B30" w:rsidRDefault="009C6B30">
            <w:pPr>
              <w:pBdr>
                <w:top w:val="nil"/>
                <w:left w:val="nil"/>
                <w:bottom w:val="nil"/>
                <w:right w:val="nil"/>
                <w:between w:val="nil"/>
              </w:pBdr>
              <w:spacing w:after="0" w:line="240" w:lineRule="auto"/>
              <w:rPr>
                <w:color w:val="000000"/>
                <w:sz w:val="24"/>
                <w:szCs w:val="24"/>
              </w:rPr>
            </w:pPr>
          </w:p>
        </w:tc>
      </w:tr>
    </w:tbl>
    <w:p w:rsidR="009C6B30" w:rsidRPr="002838C6" w:rsidRDefault="000D5389">
      <w:pPr>
        <w:pBdr>
          <w:top w:val="nil"/>
          <w:left w:val="nil"/>
          <w:bottom w:val="nil"/>
          <w:right w:val="nil"/>
          <w:between w:val="nil"/>
        </w:pBdr>
        <w:spacing w:after="0" w:line="240" w:lineRule="auto"/>
        <w:rPr>
          <w:b/>
          <w:i/>
          <w:color w:val="000000"/>
          <w:sz w:val="24"/>
          <w:szCs w:val="24"/>
        </w:rPr>
      </w:pPr>
      <w:r>
        <w:rPr>
          <w:b/>
          <w:i/>
          <w:color w:val="000000"/>
          <w:sz w:val="24"/>
          <w:szCs w:val="24"/>
        </w:rPr>
        <w:t xml:space="preserve">Residential Fire Safety Locations: Emergency Assembly Area </w:t>
      </w:r>
    </w:p>
    <w:p w:rsidR="009C6B30" w:rsidRDefault="000D5389">
      <w:pPr>
        <w:pBdr>
          <w:top w:val="nil"/>
          <w:left w:val="nil"/>
          <w:bottom w:val="nil"/>
          <w:right w:val="nil"/>
          <w:between w:val="nil"/>
        </w:pBdr>
        <w:spacing w:after="0" w:line="240" w:lineRule="auto"/>
        <w:rPr>
          <w:color w:val="000000"/>
          <w:sz w:val="24"/>
          <w:szCs w:val="24"/>
        </w:rPr>
      </w:pPr>
      <w:r>
        <w:rPr>
          <w:b/>
          <w:color w:val="000000"/>
          <w:sz w:val="24"/>
          <w:szCs w:val="24"/>
        </w:rPr>
        <w:t xml:space="preserve">Banks Hall: </w:t>
      </w:r>
      <w:r>
        <w:rPr>
          <w:sz w:val="24"/>
          <w:szCs w:val="24"/>
        </w:rPr>
        <w:t>Parking Lot B</w:t>
      </w:r>
      <w:r>
        <w:rPr>
          <w:color w:val="000000"/>
          <w:sz w:val="24"/>
          <w:szCs w:val="24"/>
        </w:rPr>
        <w:t xml:space="preserve"> </w:t>
      </w:r>
    </w:p>
    <w:p w:rsidR="009C6B30" w:rsidRDefault="000D5389">
      <w:pPr>
        <w:pBdr>
          <w:top w:val="nil"/>
          <w:left w:val="nil"/>
          <w:bottom w:val="nil"/>
          <w:right w:val="nil"/>
          <w:between w:val="nil"/>
        </w:pBdr>
        <w:spacing w:after="0" w:line="240" w:lineRule="auto"/>
        <w:rPr>
          <w:color w:val="000000"/>
          <w:sz w:val="24"/>
          <w:szCs w:val="24"/>
        </w:rPr>
      </w:pPr>
      <w:r>
        <w:rPr>
          <w:b/>
          <w:color w:val="000000"/>
          <w:sz w:val="24"/>
          <w:szCs w:val="24"/>
        </w:rPr>
        <w:t xml:space="preserve">Hightower Hall: </w:t>
      </w:r>
      <w:r>
        <w:rPr>
          <w:sz w:val="24"/>
          <w:szCs w:val="24"/>
        </w:rPr>
        <w:t>Parking Lot B</w:t>
      </w:r>
      <w:r>
        <w:rPr>
          <w:color w:val="000000"/>
          <w:sz w:val="24"/>
          <w:szCs w:val="24"/>
        </w:rPr>
        <w:t xml:space="preserve"> </w:t>
      </w:r>
    </w:p>
    <w:p w:rsidR="009C6B30" w:rsidRDefault="000D5389">
      <w:pPr>
        <w:pBdr>
          <w:top w:val="nil"/>
          <w:left w:val="nil"/>
          <w:bottom w:val="nil"/>
          <w:right w:val="nil"/>
          <w:between w:val="nil"/>
        </w:pBdr>
        <w:spacing w:after="0" w:line="240" w:lineRule="auto"/>
        <w:rPr>
          <w:color w:val="000000"/>
          <w:sz w:val="24"/>
          <w:szCs w:val="24"/>
        </w:rPr>
      </w:pPr>
      <w:r>
        <w:rPr>
          <w:b/>
          <w:color w:val="000000"/>
          <w:sz w:val="24"/>
          <w:szCs w:val="24"/>
        </w:rPr>
        <w:t xml:space="preserve">Jones Hall: </w:t>
      </w:r>
      <w:r>
        <w:rPr>
          <w:sz w:val="24"/>
          <w:szCs w:val="24"/>
        </w:rPr>
        <w:t>Parking Lot G</w:t>
      </w:r>
    </w:p>
    <w:p w:rsidR="009C6B30" w:rsidRDefault="000D5389">
      <w:pPr>
        <w:pBdr>
          <w:top w:val="nil"/>
          <w:left w:val="nil"/>
          <w:bottom w:val="nil"/>
          <w:right w:val="nil"/>
          <w:between w:val="nil"/>
        </w:pBdr>
        <w:spacing w:after="0" w:line="240" w:lineRule="auto"/>
        <w:rPr>
          <w:color w:val="000000"/>
          <w:sz w:val="24"/>
          <w:szCs w:val="24"/>
        </w:rPr>
      </w:pPr>
      <w:r>
        <w:rPr>
          <w:b/>
          <w:color w:val="000000"/>
          <w:sz w:val="24"/>
          <w:szCs w:val="24"/>
        </w:rPr>
        <w:t xml:space="preserve">Persons: </w:t>
      </w:r>
      <w:r>
        <w:rPr>
          <w:sz w:val="24"/>
          <w:szCs w:val="24"/>
        </w:rPr>
        <w:t>Flagpole</w:t>
      </w:r>
      <w:r>
        <w:rPr>
          <w:color w:val="000000"/>
          <w:sz w:val="24"/>
          <w:szCs w:val="24"/>
        </w:rPr>
        <w:t xml:space="preserve"> </w:t>
      </w:r>
    </w:p>
    <w:p w:rsidR="009C6B30" w:rsidRDefault="000D5389">
      <w:pPr>
        <w:pBdr>
          <w:top w:val="nil"/>
          <w:left w:val="nil"/>
          <w:bottom w:val="nil"/>
          <w:right w:val="nil"/>
          <w:between w:val="nil"/>
        </w:pBdr>
        <w:spacing w:after="0" w:line="240" w:lineRule="auto"/>
        <w:rPr>
          <w:color w:val="000000"/>
          <w:sz w:val="24"/>
          <w:szCs w:val="24"/>
        </w:rPr>
      </w:pPr>
      <w:r>
        <w:rPr>
          <w:b/>
          <w:color w:val="000000"/>
          <w:sz w:val="24"/>
          <w:szCs w:val="24"/>
        </w:rPr>
        <w:t xml:space="preserve">Wortham: </w:t>
      </w:r>
      <w:r>
        <w:rPr>
          <w:sz w:val="24"/>
          <w:szCs w:val="24"/>
        </w:rPr>
        <w:t>Parking Lot G</w:t>
      </w:r>
      <w:r>
        <w:rPr>
          <w:color w:val="000000"/>
          <w:sz w:val="24"/>
          <w:szCs w:val="24"/>
        </w:rPr>
        <w:t xml:space="preserve">                                                                                                                                      </w:t>
      </w:r>
    </w:p>
    <w:p w:rsidR="009C6B30" w:rsidRDefault="000D5389">
      <w:pPr>
        <w:pBdr>
          <w:top w:val="nil"/>
          <w:left w:val="nil"/>
          <w:bottom w:val="nil"/>
          <w:right w:val="nil"/>
          <w:between w:val="nil"/>
        </w:pBdr>
        <w:spacing w:after="0" w:line="240" w:lineRule="auto"/>
        <w:rPr>
          <w:b/>
          <w:color w:val="000000"/>
          <w:sz w:val="24"/>
          <w:szCs w:val="24"/>
        </w:rPr>
      </w:pPr>
      <w:r>
        <w:rPr>
          <w:b/>
          <w:color w:val="000000"/>
          <w:sz w:val="24"/>
          <w:szCs w:val="24"/>
        </w:rPr>
        <w:lastRenderedPageBreak/>
        <w:t xml:space="preserve">Corn Hall/South Apartments: </w:t>
      </w:r>
      <w:r>
        <w:rPr>
          <w:color w:val="000000"/>
          <w:sz w:val="24"/>
          <w:szCs w:val="24"/>
        </w:rPr>
        <w:t>Parking Lot A</w:t>
      </w:r>
      <w:r>
        <w:rPr>
          <w:b/>
          <w:color w:val="000000"/>
          <w:sz w:val="24"/>
          <w:szCs w:val="24"/>
        </w:rPr>
        <w:t xml:space="preserve"> </w:t>
      </w:r>
    </w:p>
    <w:p w:rsidR="009C6B30" w:rsidRDefault="009C6B30">
      <w:pPr>
        <w:pBdr>
          <w:top w:val="nil"/>
          <w:left w:val="nil"/>
          <w:bottom w:val="nil"/>
          <w:right w:val="nil"/>
          <w:between w:val="nil"/>
        </w:pBdr>
        <w:spacing w:after="0" w:line="240" w:lineRule="auto"/>
        <w:rPr>
          <w:b/>
          <w:color w:val="000000"/>
          <w:sz w:val="24"/>
          <w:szCs w:val="24"/>
        </w:rPr>
      </w:pPr>
    </w:p>
    <w:p w:rsidR="009C6B30" w:rsidRDefault="000D5389">
      <w:pPr>
        <w:pBdr>
          <w:top w:val="nil"/>
          <w:left w:val="nil"/>
          <w:bottom w:val="nil"/>
          <w:right w:val="nil"/>
          <w:between w:val="nil"/>
        </w:pBdr>
        <w:spacing w:after="0" w:line="240" w:lineRule="auto"/>
        <w:rPr>
          <w:b/>
          <w:i/>
          <w:color w:val="000000"/>
          <w:sz w:val="24"/>
          <w:szCs w:val="24"/>
        </w:rPr>
      </w:pPr>
      <w:r>
        <w:rPr>
          <w:b/>
          <w:i/>
          <w:color w:val="000000"/>
          <w:sz w:val="24"/>
          <w:szCs w:val="24"/>
        </w:rPr>
        <w:t>Annual Campus (non-residential) Safety Report</w:t>
      </w:r>
    </w:p>
    <w:p w:rsidR="009C6B30" w:rsidRDefault="000D5389">
      <w:pPr>
        <w:pBdr>
          <w:top w:val="nil"/>
          <w:left w:val="nil"/>
          <w:bottom w:val="nil"/>
          <w:right w:val="nil"/>
          <w:between w:val="nil"/>
        </w:pBdr>
        <w:spacing w:after="0" w:line="240" w:lineRule="auto"/>
        <w:jc w:val="both"/>
        <w:rPr>
          <w:color w:val="000000"/>
          <w:sz w:val="24"/>
          <w:szCs w:val="24"/>
        </w:rPr>
      </w:pPr>
      <w:r>
        <w:rPr>
          <w:color w:val="000000"/>
          <w:sz w:val="24"/>
          <w:szCs w:val="24"/>
        </w:rPr>
        <w:t>All Wesleyan College facilities are ins</w:t>
      </w:r>
      <w:r w:rsidR="00AA6BFB">
        <w:rPr>
          <w:color w:val="000000"/>
          <w:sz w:val="24"/>
          <w:szCs w:val="24"/>
        </w:rPr>
        <w:t>pected annually by campus safety</w:t>
      </w:r>
      <w:r>
        <w:rPr>
          <w:color w:val="000000"/>
          <w:sz w:val="24"/>
          <w:szCs w:val="24"/>
        </w:rPr>
        <w:t xml:space="preserve"> and physical plant. Additionally, </w:t>
      </w:r>
      <w:r w:rsidR="00AA6BFB">
        <w:rPr>
          <w:color w:val="000000"/>
          <w:sz w:val="24"/>
          <w:szCs w:val="24"/>
        </w:rPr>
        <w:t>Wesleyan College’s Campus Safety</w:t>
      </w:r>
      <w:r>
        <w:rPr>
          <w:color w:val="000000"/>
          <w:sz w:val="24"/>
          <w:szCs w:val="24"/>
        </w:rPr>
        <w:t xml:space="preserve"> and Physical Plant Departments performs safety inspections at random times during the year to ensure compliance with all fire safety policies.</w:t>
      </w:r>
    </w:p>
    <w:p w:rsidR="009C6B30" w:rsidRDefault="000D5389">
      <w:pPr>
        <w:pBdr>
          <w:top w:val="nil"/>
          <w:left w:val="nil"/>
          <w:bottom w:val="nil"/>
          <w:right w:val="nil"/>
          <w:between w:val="nil"/>
        </w:pBdr>
        <w:spacing w:after="0" w:line="240" w:lineRule="auto"/>
        <w:jc w:val="both"/>
        <w:rPr>
          <w:color w:val="000000"/>
          <w:sz w:val="24"/>
          <w:szCs w:val="24"/>
        </w:rPr>
      </w:pPr>
      <w:r>
        <w:rPr>
          <w:color w:val="000000"/>
          <w:sz w:val="24"/>
          <w:szCs w:val="24"/>
        </w:rPr>
        <w:t xml:space="preserve"> </w:t>
      </w:r>
    </w:p>
    <w:p w:rsidR="009C6B30" w:rsidRDefault="000D5389">
      <w:pPr>
        <w:pBdr>
          <w:top w:val="nil"/>
          <w:left w:val="nil"/>
          <w:bottom w:val="nil"/>
          <w:right w:val="nil"/>
          <w:between w:val="nil"/>
        </w:pBdr>
        <w:spacing w:after="0" w:line="240" w:lineRule="auto"/>
        <w:rPr>
          <w:color w:val="000000"/>
          <w:sz w:val="24"/>
          <w:szCs w:val="24"/>
        </w:rPr>
      </w:pPr>
      <w:r>
        <w:rPr>
          <w:color w:val="000000"/>
          <w:sz w:val="24"/>
          <w:szCs w:val="24"/>
        </w:rPr>
        <w:t xml:space="preserve">Copies of the Fire Safety Report can be found by contacting </w:t>
      </w:r>
      <w:r w:rsidR="00AA6BFB">
        <w:rPr>
          <w:color w:val="000000"/>
          <w:sz w:val="24"/>
          <w:szCs w:val="24"/>
        </w:rPr>
        <w:t>Chief Jay Bartlett</w:t>
      </w:r>
    </w:p>
    <w:p w:rsidR="009C6B30" w:rsidRDefault="009C6B30">
      <w:pPr>
        <w:pBdr>
          <w:top w:val="nil"/>
          <w:left w:val="nil"/>
          <w:bottom w:val="nil"/>
          <w:right w:val="nil"/>
          <w:between w:val="nil"/>
        </w:pBdr>
        <w:spacing w:after="0" w:line="240" w:lineRule="auto"/>
        <w:rPr>
          <w:sz w:val="24"/>
          <w:szCs w:val="24"/>
        </w:rPr>
      </w:pPr>
    </w:p>
    <w:p w:rsidR="009C6B30" w:rsidRDefault="000D5389">
      <w:pPr>
        <w:pBdr>
          <w:top w:val="nil"/>
          <w:left w:val="nil"/>
          <w:bottom w:val="nil"/>
          <w:right w:val="nil"/>
          <w:between w:val="nil"/>
        </w:pBdr>
        <w:spacing w:after="274" w:line="240" w:lineRule="auto"/>
        <w:rPr>
          <w:color w:val="000000"/>
          <w:sz w:val="24"/>
          <w:szCs w:val="24"/>
        </w:rPr>
      </w:pPr>
      <w:r>
        <w:rPr>
          <w:color w:val="000000"/>
          <w:sz w:val="24"/>
          <w:szCs w:val="24"/>
        </w:rPr>
        <w:t xml:space="preserve"> In person: Olive Swann Porter (OSP) Leadership Suites </w:t>
      </w:r>
      <w:r w:rsidR="00B45E60">
        <w:rPr>
          <w:color w:val="000000"/>
          <w:sz w:val="24"/>
          <w:szCs w:val="24"/>
        </w:rPr>
        <w:t>304</w:t>
      </w:r>
    </w:p>
    <w:p w:rsidR="009C6B30" w:rsidRDefault="00AA6BFB">
      <w:pPr>
        <w:pBdr>
          <w:top w:val="nil"/>
          <w:left w:val="nil"/>
          <w:bottom w:val="nil"/>
          <w:right w:val="nil"/>
          <w:between w:val="nil"/>
        </w:pBdr>
        <w:spacing w:after="274" w:line="240" w:lineRule="auto"/>
        <w:rPr>
          <w:color w:val="000000"/>
          <w:sz w:val="24"/>
          <w:szCs w:val="24"/>
        </w:rPr>
      </w:pPr>
      <w:r>
        <w:rPr>
          <w:color w:val="000000"/>
          <w:sz w:val="24"/>
          <w:szCs w:val="24"/>
        </w:rPr>
        <w:t xml:space="preserve"> By phone: 478 </w:t>
      </w:r>
      <w:r w:rsidR="000E5D9E">
        <w:rPr>
          <w:color w:val="000000"/>
          <w:sz w:val="24"/>
          <w:szCs w:val="24"/>
        </w:rPr>
        <w:t>757-2038</w:t>
      </w:r>
      <w:r w:rsidR="000D5389">
        <w:rPr>
          <w:color w:val="000000"/>
          <w:sz w:val="24"/>
          <w:szCs w:val="24"/>
        </w:rPr>
        <w:t xml:space="preserve"> </w:t>
      </w:r>
    </w:p>
    <w:p w:rsidR="009C6B30" w:rsidRPr="00E262D0" w:rsidRDefault="000D5389">
      <w:pPr>
        <w:pBdr>
          <w:top w:val="nil"/>
          <w:left w:val="nil"/>
          <w:bottom w:val="nil"/>
          <w:right w:val="nil"/>
          <w:between w:val="nil"/>
        </w:pBdr>
        <w:spacing w:after="0" w:line="240" w:lineRule="auto"/>
        <w:rPr>
          <w:color w:val="000000"/>
          <w:sz w:val="24"/>
          <w:szCs w:val="24"/>
        </w:rPr>
      </w:pPr>
      <w:r>
        <w:rPr>
          <w:color w:val="000000"/>
          <w:sz w:val="24"/>
          <w:szCs w:val="24"/>
        </w:rPr>
        <w:t xml:space="preserve"> By </w:t>
      </w:r>
      <w:r>
        <w:rPr>
          <w:sz w:val="24"/>
          <w:szCs w:val="24"/>
        </w:rPr>
        <w:t>email</w:t>
      </w:r>
      <w:r>
        <w:rPr>
          <w:color w:val="000000"/>
          <w:sz w:val="24"/>
          <w:szCs w:val="24"/>
        </w:rPr>
        <w:t xml:space="preserve">: </w:t>
      </w:r>
      <w:r w:rsidR="00AA6BFB" w:rsidRPr="00AA6BFB">
        <w:rPr>
          <w:color w:val="0070C0"/>
          <w:sz w:val="24"/>
          <w:szCs w:val="24"/>
        </w:rPr>
        <w:t>jbartlett</w:t>
      </w:r>
      <w:r w:rsidR="00863DEB" w:rsidRPr="00AA6BFB">
        <w:rPr>
          <w:color w:val="0070C0"/>
          <w:sz w:val="24"/>
          <w:szCs w:val="24"/>
        </w:rPr>
        <w:t>@</w:t>
      </w:r>
      <w:r w:rsidRPr="00AA6BFB">
        <w:rPr>
          <w:color w:val="0070C0"/>
          <w:sz w:val="24"/>
          <w:szCs w:val="24"/>
        </w:rPr>
        <w:t xml:space="preserve">wesleyancollege.edu </w:t>
      </w:r>
      <w:r w:rsidR="00AA6BFB" w:rsidRPr="00AA6BFB">
        <w:rPr>
          <w:color w:val="0070C0"/>
          <w:sz w:val="24"/>
          <w:szCs w:val="24"/>
        </w:rPr>
        <w:t>or campussafety</w:t>
      </w:r>
      <w:r w:rsidR="00863DEB" w:rsidRPr="00AA6BFB">
        <w:rPr>
          <w:color w:val="0070C0"/>
          <w:sz w:val="24"/>
          <w:szCs w:val="24"/>
        </w:rPr>
        <w:t>@wesleyancollege.edu</w:t>
      </w:r>
      <w:r w:rsidR="00E262D0">
        <w:rPr>
          <w:color w:val="000000"/>
          <w:sz w:val="24"/>
          <w:szCs w:val="24"/>
        </w:rPr>
        <w:t>.</w:t>
      </w:r>
    </w:p>
    <w:p w:rsidR="009C6B30" w:rsidRDefault="000D5389">
      <w:pPr>
        <w:pBdr>
          <w:top w:val="nil"/>
          <w:left w:val="nil"/>
          <w:bottom w:val="nil"/>
          <w:right w:val="nil"/>
          <w:between w:val="nil"/>
        </w:pBdr>
        <w:spacing w:after="0" w:line="240" w:lineRule="auto"/>
        <w:rPr>
          <w:b/>
          <w:i/>
          <w:color w:val="000000"/>
          <w:sz w:val="24"/>
          <w:szCs w:val="24"/>
        </w:rPr>
      </w:pPr>
      <w:r>
        <w:rPr>
          <w:b/>
          <w:i/>
          <w:color w:val="000000"/>
          <w:sz w:val="24"/>
          <w:szCs w:val="24"/>
        </w:rPr>
        <w:t xml:space="preserve">                                                              </w:t>
      </w:r>
    </w:p>
    <w:p w:rsidR="009C6B30" w:rsidRDefault="000D5389">
      <w:pPr>
        <w:pBdr>
          <w:top w:val="nil"/>
          <w:left w:val="nil"/>
          <w:bottom w:val="nil"/>
          <w:right w:val="nil"/>
          <w:between w:val="nil"/>
        </w:pBdr>
        <w:spacing w:after="0" w:line="240" w:lineRule="auto"/>
        <w:rPr>
          <w:b/>
          <w:i/>
          <w:color w:val="000000"/>
          <w:sz w:val="24"/>
          <w:szCs w:val="24"/>
        </w:rPr>
      </w:pPr>
      <w:r>
        <w:rPr>
          <w:b/>
          <w:i/>
          <w:color w:val="000000"/>
          <w:sz w:val="24"/>
          <w:szCs w:val="24"/>
        </w:rPr>
        <w:t>Reporting a Fire</w:t>
      </w:r>
    </w:p>
    <w:p w:rsidR="009C6B30" w:rsidRDefault="000D5389">
      <w:pPr>
        <w:pBdr>
          <w:top w:val="nil"/>
          <w:left w:val="nil"/>
          <w:bottom w:val="nil"/>
          <w:right w:val="nil"/>
          <w:between w:val="nil"/>
        </w:pBdr>
        <w:spacing w:after="0" w:line="240" w:lineRule="auto"/>
        <w:rPr>
          <w:color w:val="000000"/>
          <w:sz w:val="24"/>
          <w:szCs w:val="24"/>
        </w:rPr>
      </w:pPr>
      <w:r>
        <w:rPr>
          <w:i/>
          <w:color w:val="000000"/>
          <w:sz w:val="24"/>
          <w:szCs w:val="24"/>
        </w:rPr>
        <w:t xml:space="preserve"> </w:t>
      </w:r>
    </w:p>
    <w:p w:rsidR="00B45E60" w:rsidRDefault="000D5389" w:rsidP="00B45E60">
      <w:pPr>
        <w:jc w:val="both"/>
        <w:rPr>
          <w:sz w:val="24"/>
          <w:szCs w:val="24"/>
        </w:rPr>
      </w:pPr>
      <w:r>
        <w:rPr>
          <w:sz w:val="24"/>
          <w:szCs w:val="24"/>
        </w:rPr>
        <w:t>To report a fire, students, faculty, staff and visitors should call</w:t>
      </w:r>
      <w:r w:rsidR="00AA6BFB">
        <w:rPr>
          <w:sz w:val="24"/>
          <w:szCs w:val="24"/>
        </w:rPr>
        <w:t xml:space="preserve"> Campus Safety</w:t>
      </w:r>
      <w:r w:rsidR="00E262D0">
        <w:rPr>
          <w:sz w:val="24"/>
          <w:szCs w:val="24"/>
        </w:rPr>
        <w:t>, at 478</w:t>
      </w:r>
      <w:r>
        <w:rPr>
          <w:sz w:val="24"/>
          <w:szCs w:val="24"/>
        </w:rPr>
        <w:t xml:space="preserve"> 960-7969</w:t>
      </w:r>
      <w:r w:rsidR="00AA6BFB">
        <w:rPr>
          <w:sz w:val="24"/>
          <w:szCs w:val="24"/>
        </w:rPr>
        <w:t xml:space="preserve"> or 478-757-5145</w:t>
      </w:r>
      <w:r>
        <w:rPr>
          <w:sz w:val="24"/>
          <w:szCs w:val="24"/>
        </w:rPr>
        <w:t xml:space="preserve">. If the fire is </w:t>
      </w:r>
      <w:r w:rsidR="00AA6BFB">
        <w:rPr>
          <w:sz w:val="24"/>
          <w:szCs w:val="24"/>
        </w:rPr>
        <w:t>contained Campus Safety</w:t>
      </w:r>
      <w:r>
        <w:rPr>
          <w:sz w:val="24"/>
          <w:szCs w:val="24"/>
        </w:rPr>
        <w:t xml:space="preserve"> and members of the Physical Plant staff will assess the situation. If the fire is not contained, members of the community should pull the fire alarm and assist individuals in evacuation of the building.</w:t>
      </w:r>
    </w:p>
    <w:p w:rsidR="009C6B30" w:rsidRDefault="000D5389" w:rsidP="00B45E60">
      <w:pPr>
        <w:jc w:val="both"/>
        <w:rPr>
          <w:sz w:val="24"/>
          <w:szCs w:val="24"/>
        </w:rPr>
      </w:pPr>
      <w:r>
        <w:rPr>
          <w:sz w:val="24"/>
          <w:szCs w:val="24"/>
        </w:rPr>
        <w:t xml:space="preserve">                                                                                                                               </w:t>
      </w:r>
      <w:r w:rsidR="00E262D0">
        <w:rPr>
          <w:sz w:val="24"/>
          <w:szCs w:val="24"/>
        </w:rPr>
        <w:t xml:space="preserve">                               </w:t>
      </w:r>
      <w:r>
        <w:rPr>
          <w:sz w:val="24"/>
          <w:szCs w:val="24"/>
        </w:rPr>
        <w:t xml:space="preserve">                                                                                                                                                                                                                                                                                                                  </w:t>
      </w:r>
      <w:r>
        <w:rPr>
          <w:color w:val="000000"/>
          <w:sz w:val="18"/>
          <w:szCs w:val="18"/>
        </w:rPr>
        <w:t xml:space="preserve">Summary of Wesleyan College Annual Residential and Non – Residential Fire Incident </w:t>
      </w:r>
      <w:r>
        <w:rPr>
          <w:color w:val="000000"/>
          <w:sz w:val="16"/>
          <w:szCs w:val="16"/>
        </w:rPr>
        <w:t>STATISTICS</w:t>
      </w:r>
    </w:p>
    <w:p w:rsidR="009C6B30" w:rsidRDefault="000D5389">
      <w:pPr>
        <w:spacing w:after="0" w:line="240" w:lineRule="auto"/>
        <w:rPr>
          <w:color w:val="000000"/>
          <w:sz w:val="18"/>
          <w:szCs w:val="18"/>
        </w:rPr>
      </w:pPr>
      <w:r>
        <w:rPr>
          <w:color w:val="000000"/>
          <w:sz w:val="18"/>
          <w:szCs w:val="18"/>
        </w:rPr>
        <w:t xml:space="preserve">                                                                                                                                                                                                                                                                       </w:t>
      </w:r>
    </w:p>
    <w:tbl>
      <w:tblPr>
        <w:tblW w:w="8680" w:type="dxa"/>
        <w:tblLook w:val="04A0" w:firstRow="1" w:lastRow="0" w:firstColumn="1" w:lastColumn="0" w:noHBand="0" w:noVBand="1"/>
      </w:tblPr>
      <w:tblGrid>
        <w:gridCol w:w="2157"/>
        <w:gridCol w:w="724"/>
        <w:gridCol w:w="992"/>
        <w:gridCol w:w="920"/>
        <w:gridCol w:w="1211"/>
        <w:gridCol w:w="1098"/>
        <w:gridCol w:w="1578"/>
      </w:tblGrid>
      <w:tr w:rsidR="00A450D3" w:rsidRPr="00A450D3" w:rsidTr="00A450D3">
        <w:trPr>
          <w:trHeight w:val="300"/>
        </w:trPr>
        <w:tc>
          <w:tcPr>
            <w:tcW w:w="8680" w:type="dxa"/>
            <w:gridSpan w:val="7"/>
            <w:tcBorders>
              <w:top w:val="nil"/>
              <w:left w:val="nil"/>
              <w:bottom w:val="single" w:sz="4" w:space="0" w:color="auto"/>
              <w:right w:val="nil"/>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Residential Buildings - Fire Safety Report</w:t>
            </w:r>
          </w:p>
        </w:tc>
      </w:tr>
      <w:tr w:rsidR="00A450D3" w:rsidRPr="00A450D3" w:rsidTr="00A450D3">
        <w:trPr>
          <w:trHeight w:val="600"/>
        </w:trPr>
        <w:tc>
          <w:tcPr>
            <w:tcW w:w="2157" w:type="dxa"/>
            <w:tcBorders>
              <w:top w:val="nil"/>
              <w:left w:val="single" w:sz="4" w:space="0" w:color="auto"/>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BUILDING</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YEAR</w:t>
            </w: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FIRES</w:t>
            </w: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CAUSE</w:t>
            </w: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INJURIES</w:t>
            </w: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DEATHS</w:t>
            </w:r>
          </w:p>
        </w:tc>
        <w:tc>
          <w:tcPr>
            <w:tcW w:w="1578" w:type="dxa"/>
            <w:tcBorders>
              <w:top w:val="nil"/>
              <w:left w:val="nil"/>
              <w:bottom w:val="single" w:sz="4" w:space="0" w:color="auto"/>
              <w:right w:val="single" w:sz="4" w:space="0" w:color="auto"/>
            </w:tcBorders>
            <w:shd w:val="clear" w:color="auto" w:fill="auto"/>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PROPERTY VALUE</w:t>
            </w:r>
          </w:p>
        </w:tc>
      </w:tr>
      <w:tr w:rsidR="00A450D3" w:rsidRPr="00A450D3" w:rsidTr="00A450D3">
        <w:trPr>
          <w:trHeight w:val="300"/>
        </w:trPr>
        <w:tc>
          <w:tcPr>
            <w:tcW w:w="2157" w:type="dxa"/>
            <w:tcBorders>
              <w:top w:val="nil"/>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PERSONS</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A6BFB" w:rsidP="000E5D9E">
            <w:pPr>
              <w:spacing w:after="0" w:line="240" w:lineRule="auto"/>
              <w:jc w:val="right"/>
              <w:rPr>
                <w:rFonts w:eastAsia="Times New Roman" w:cs="Times New Roman"/>
                <w:color w:val="000000"/>
              </w:rPr>
            </w:pPr>
            <w:r>
              <w:rPr>
                <w:rFonts w:eastAsia="Times New Roman" w:cs="Times New Roman"/>
                <w:color w:val="000000"/>
              </w:rPr>
              <w:t>20</w:t>
            </w:r>
            <w:r w:rsidR="000E5D9E">
              <w:rPr>
                <w:rFonts w:eastAsia="Times New Roman" w:cs="Times New Roman"/>
                <w:color w:val="000000"/>
              </w:rPr>
              <w:t>2</w:t>
            </w:r>
            <w:r w:rsidR="004A67CE">
              <w:rPr>
                <w:rFonts w:eastAsia="Times New Roman" w:cs="Times New Roman"/>
                <w:color w:val="000000"/>
              </w:rPr>
              <w:t>3</w:t>
            </w: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A450D3">
        <w:trPr>
          <w:trHeight w:val="300"/>
        </w:trPr>
        <w:tc>
          <w:tcPr>
            <w:tcW w:w="2157" w:type="dxa"/>
            <w:tcBorders>
              <w:top w:val="nil"/>
              <w:left w:val="single" w:sz="4" w:space="0" w:color="auto"/>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A6BFB" w:rsidP="000E5D9E">
            <w:pPr>
              <w:spacing w:after="0" w:line="240" w:lineRule="auto"/>
              <w:jc w:val="right"/>
              <w:rPr>
                <w:rFonts w:eastAsia="Times New Roman" w:cs="Times New Roman"/>
                <w:color w:val="000000"/>
              </w:rPr>
            </w:pPr>
            <w:r>
              <w:rPr>
                <w:rFonts w:eastAsia="Times New Roman" w:cs="Times New Roman"/>
                <w:color w:val="000000"/>
              </w:rPr>
              <w:t>202</w:t>
            </w:r>
            <w:r w:rsidR="004A67CE">
              <w:rPr>
                <w:rFonts w:eastAsia="Times New Roman" w:cs="Times New Roman"/>
                <w:color w:val="000000"/>
              </w:rPr>
              <w:t>4</w:t>
            </w: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D94593" w:rsidRPr="00A450D3" w:rsidTr="00A450D3">
        <w:trPr>
          <w:trHeight w:val="300"/>
        </w:trPr>
        <w:tc>
          <w:tcPr>
            <w:tcW w:w="2157" w:type="dxa"/>
            <w:tcBorders>
              <w:top w:val="nil"/>
              <w:left w:val="single" w:sz="4" w:space="0" w:color="auto"/>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rPr>
                <w:rFonts w:eastAsia="Times New Roman" w:cs="Times New Roman"/>
                <w:color w:val="000000"/>
              </w:rPr>
            </w:pPr>
          </w:p>
        </w:tc>
        <w:tc>
          <w:tcPr>
            <w:tcW w:w="724" w:type="dxa"/>
            <w:tcBorders>
              <w:top w:val="nil"/>
              <w:left w:val="nil"/>
              <w:bottom w:val="single" w:sz="4" w:space="0" w:color="auto"/>
              <w:right w:val="single" w:sz="4" w:space="0" w:color="auto"/>
            </w:tcBorders>
            <w:shd w:val="clear" w:color="auto" w:fill="auto"/>
            <w:noWrap/>
            <w:vAlign w:val="bottom"/>
          </w:tcPr>
          <w:p w:rsidR="00D94593" w:rsidRPr="00A450D3" w:rsidRDefault="00AA6BFB" w:rsidP="000E5D9E">
            <w:pPr>
              <w:spacing w:after="0" w:line="240" w:lineRule="auto"/>
              <w:jc w:val="right"/>
              <w:rPr>
                <w:rFonts w:eastAsia="Times New Roman" w:cs="Times New Roman"/>
                <w:color w:val="000000"/>
              </w:rPr>
            </w:pPr>
            <w:r>
              <w:rPr>
                <w:rFonts w:eastAsia="Times New Roman" w:cs="Times New Roman"/>
                <w:color w:val="000000"/>
              </w:rPr>
              <w:t>202</w:t>
            </w:r>
            <w:r w:rsidR="004A67CE">
              <w:rPr>
                <w:rFonts w:eastAsia="Times New Roman" w:cs="Times New Roman"/>
                <w:color w:val="000000"/>
              </w:rPr>
              <w:t>5</w:t>
            </w:r>
          </w:p>
        </w:tc>
        <w:tc>
          <w:tcPr>
            <w:tcW w:w="992"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920"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211"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r>
      <w:tr w:rsidR="00A450D3" w:rsidRPr="00A450D3" w:rsidTr="00A450D3">
        <w:trPr>
          <w:trHeight w:val="300"/>
        </w:trPr>
        <w:tc>
          <w:tcPr>
            <w:tcW w:w="2157" w:type="dxa"/>
            <w:tcBorders>
              <w:top w:val="nil"/>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157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r>
      <w:tr w:rsidR="00A450D3" w:rsidRPr="00A450D3" w:rsidTr="00A450D3">
        <w:trPr>
          <w:trHeight w:val="300"/>
        </w:trPr>
        <w:tc>
          <w:tcPr>
            <w:tcW w:w="2157" w:type="dxa"/>
            <w:tcBorders>
              <w:top w:val="nil"/>
              <w:left w:val="single" w:sz="4" w:space="0" w:color="auto"/>
              <w:bottom w:val="nil"/>
              <w:right w:val="single" w:sz="4" w:space="0" w:color="auto"/>
            </w:tcBorders>
            <w:shd w:val="clear" w:color="auto" w:fill="auto"/>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WORTHAM</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A6BFB" w:rsidP="000E5D9E">
            <w:pPr>
              <w:spacing w:after="0" w:line="240" w:lineRule="auto"/>
              <w:jc w:val="right"/>
              <w:rPr>
                <w:rFonts w:eastAsia="Times New Roman" w:cs="Times New Roman"/>
                <w:color w:val="000000"/>
              </w:rPr>
            </w:pPr>
            <w:r>
              <w:rPr>
                <w:rFonts w:eastAsia="Times New Roman" w:cs="Times New Roman"/>
                <w:color w:val="000000"/>
              </w:rPr>
              <w:t>20</w:t>
            </w:r>
            <w:r w:rsidR="000E5D9E">
              <w:rPr>
                <w:rFonts w:eastAsia="Times New Roman" w:cs="Times New Roman"/>
                <w:color w:val="000000"/>
              </w:rPr>
              <w:t>2</w:t>
            </w:r>
            <w:r w:rsidR="00447ED2">
              <w:rPr>
                <w:rFonts w:eastAsia="Times New Roman" w:cs="Times New Roman"/>
                <w:color w:val="000000"/>
              </w:rPr>
              <w:t>3</w:t>
            </w: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A450D3">
        <w:trPr>
          <w:trHeight w:val="300"/>
        </w:trPr>
        <w:tc>
          <w:tcPr>
            <w:tcW w:w="2157" w:type="dxa"/>
            <w:tcBorders>
              <w:top w:val="nil"/>
              <w:left w:val="single" w:sz="4" w:space="0" w:color="auto"/>
              <w:bottom w:val="single" w:sz="4" w:space="0" w:color="auto"/>
              <w:right w:val="single" w:sz="4" w:space="0" w:color="auto"/>
            </w:tcBorders>
            <w:shd w:val="clear" w:color="auto" w:fill="auto"/>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A6BFB" w:rsidP="000E5D9E">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4</w:t>
            </w: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D94593" w:rsidRPr="00A450D3" w:rsidTr="00A450D3">
        <w:trPr>
          <w:trHeight w:val="300"/>
        </w:trPr>
        <w:tc>
          <w:tcPr>
            <w:tcW w:w="2157" w:type="dxa"/>
            <w:tcBorders>
              <w:top w:val="nil"/>
              <w:left w:val="single" w:sz="4" w:space="0" w:color="auto"/>
              <w:bottom w:val="single" w:sz="4" w:space="0" w:color="auto"/>
              <w:right w:val="single" w:sz="4" w:space="0" w:color="auto"/>
            </w:tcBorders>
            <w:shd w:val="clear" w:color="auto" w:fill="auto"/>
            <w:vAlign w:val="bottom"/>
          </w:tcPr>
          <w:p w:rsidR="00D94593" w:rsidRPr="00A450D3" w:rsidRDefault="00D94593" w:rsidP="00A450D3">
            <w:pPr>
              <w:spacing w:after="0" w:line="240" w:lineRule="auto"/>
              <w:rPr>
                <w:rFonts w:eastAsia="Times New Roman" w:cs="Times New Roman"/>
                <w:color w:val="000000"/>
              </w:rPr>
            </w:pPr>
          </w:p>
        </w:tc>
        <w:tc>
          <w:tcPr>
            <w:tcW w:w="724" w:type="dxa"/>
            <w:tcBorders>
              <w:top w:val="nil"/>
              <w:left w:val="nil"/>
              <w:bottom w:val="single" w:sz="4" w:space="0" w:color="auto"/>
              <w:right w:val="single" w:sz="4" w:space="0" w:color="auto"/>
            </w:tcBorders>
            <w:shd w:val="clear" w:color="auto" w:fill="auto"/>
            <w:noWrap/>
            <w:vAlign w:val="bottom"/>
          </w:tcPr>
          <w:p w:rsidR="00D94593" w:rsidRPr="00A450D3" w:rsidRDefault="00AA6BFB" w:rsidP="000E5D9E">
            <w:pPr>
              <w:spacing w:after="0" w:line="240" w:lineRule="auto"/>
              <w:jc w:val="right"/>
              <w:rPr>
                <w:rFonts w:eastAsia="Times New Roman" w:cs="Times New Roman"/>
                <w:color w:val="000000"/>
              </w:rPr>
            </w:pPr>
            <w:r>
              <w:rPr>
                <w:rFonts w:eastAsia="Times New Roman" w:cs="Times New Roman"/>
                <w:color w:val="000000"/>
              </w:rPr>
              <w:t>20</w:t>
            </w:r>
            <w:r w:rsidR="002838C6">
              <w:rPr>
                <w:rFonts w:eastAsia="Times New Roman" w:cs="Times New Roman"/>
                <w:color w:val="000000"/>
              </w:rPr>
              <w:t>2</w:t>
            </w:r>
            <w:r w:rsidR="00447ED2">
              <w:rPr>
                <w:rFonts w:eastAsia="Times New Roman" w:cs="Times New Roman"/>
                <w:color w:val="000000"/>
              </w:rPr>
              <w:t>5</w:t>
            </w:r>
          </w:p>
        </w:tc>
        <w:tc>
          <w:tcPr>
            <w:tcW w:w="992"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920"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211"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r>
      <w:tr w:rsidR="00A450D3" w:rsidRPr="00A450D3" w:rsidTr="00A450D3">
        <w:trPr>
          <w:trHeight w:val="300"/>
        </w:trPr>
        <w:tc>
          <w:tcPr>
            <w:tcW w:w="2157" w:type="dxa"/>
            <w:tcBorders>
              <w:top w:val="nil"/>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157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r>
      <w:tr w:rsidR="00A450D3" w:rsidRPr="00A450D3" w:rsidTr="00A450D3">
        <w:trPr>
          <w:trHeight w:val="300"/>
        </w:trPr>
        <w:tc>
          <w:tcPr>
            <w:tcW w:w="2157" w:type="dxa"/>
            <w:tcBorders>
              <w:top w:val="nil"/>
              <w:left w:val="single" w:sz="4" w:space="0" w:color="auto"/>
              <w:bottom w:val="nil"/>
              <w:right w:val="single" w:sz="4" w:space="0" w:color="auto"/>
            </w:tcBorders>
            <w:shd w:val="clear" w:color="auto" w:fill="auto"/>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HIGHTOWER</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A6BFB" w:rsidP="000E5D9E">
            <w:pPr>
              <w:spacing w:after="0" w:line="240" w:lineRule="auto"/>
              <w:jc w:val="right"/>
              <w:rPr>
                <w:rFonts w:eastAsia="Times New Roman" w:cs="Times New Roman"/>
                <w:color w:val="000000"/>
              </w:rPr>
            </w:pPr>
            <w:r>
              <w:rPr>
                <w:rFonts w:eastAsia="Times New Roman" w:cs="Times New Roman"/>
                <w:color w:val="000000"/>
              </w:rPr>
              <w:t>20</w:t>
            </w:r>
            <w:r w:rsidR="000E5D9E">
              <w:rPr>
                <w:rFonts w:eastAsia="Times New Roman" w:cs="Times New Roman"/>
                <w:color w:val="000000"/>
              </w:rPr>
              <w:t>2</w:t>
            </w:r>
            <w:r w:rsidR="00447ED2">
              <w:rPr>
                <w:rFonts w:eastAsia="Times New Roman" w:cs="Times New Roman"/>
                <w:color w:val="000000"/>
              </w:rPr>
              <w:t>3</w:t>
            </w: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A450D3">
        <w:trPr>
          <w:trHeight w:val="300"/>
        </w:trPr>
        <w:tc>
          <w:tcPr>
            <w:tcW w:w="2157" w:type="dxa"/>
            <w:tcBorders>
              <w:top w:val="nil"/>
              <w:left w:val="single" w:sz="4" w:space="0" w:color="auto"/>
              <w:bottom w:val="single" w:sz="4" w:space="0" w:color="auto"/>
              <w:right w:val="single" w:sz="4" w:space="0" w:color="auto"/>
            </w:tcBorders>
            <w:shd w:val="clear" w:color="auto" w:fill="auto"/>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A6BFB" w:rsidP="000E5D9E">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4</w:t>
            </w: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D94593" w:rsidRPr="00A450D3" w:rsidTr="00A450D3">
        <w:trPr>
          <w:trHeight w:val="300"/>
        </w:trPr>
        <w:tc>
          <w:tcPr>
            <w:tcW w:w="2157" w:type="dxa"/>
            <w:tcBorders>
              <w:top w:val="nil"/>
              <w:left w:val="single" w:sz="4" w:space="0" w:color="auto"/>
              <w:bottom w:val="single" w:sz="4" w:space="0" w:color="auto"/>
              <w:right w:val="single" w:sz="4" w:space="0" w:color="auto"/>
            </w:tcBorders>
            <w:shd w:val="clear" w:color="auto" w:fill="auto"/>
            <w:vAlign w:val="bottom"/>
          </w:tcPr>
          <w:p w:rsidR="00D94593" w:rsidRPr="00A450D3" w:rsidRDefault="00D94593" w:rsidP="00A450D3">
            <w:pPr>
              <w:spacing w:after="0" w:line="240" w:lineRule="auto"/>
              <w:rPr>
                <w:rFonts w:eastAsia="Times New Roman" w:cs="Times New Roman"/>
                <w:color w:val="000000"/>
              </w:rPr>
            </w:pPr>
          </w:p>
        </w:tc>
        <w:tc>
          <w:tcPr>
            <w:tcW w:w="724" w:type="dxa"/>
            <w:tcBorders>
              <w:top w:val="nil"/>
              <w:left w:val="nil"/>
              <w:bottom w:val="single" w:sz="4" w:space="0" w:color="auto"/>
              <w:right w:val="single" w:sz="4" w:space="0" w:color="auto"/>
            </w:tcBorders>
            <w:shd w:val="clear" w:color="auto" w:fill="auto"/>
            <w:noWrap/>
            <w:vAlign w:val="bottom"/>
          </w:tcPr>
          <w:p w:rsidR="00D94593" w:rsidRPr="00A450D3" w:rsidRDefault="00AA6BFB" w:rsidP="000E5D9E">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5</w:t>
            </w:r>
          </w:p>
        </w:tc>
        <w:tc>
          <w:tcPr>
            <w:tcW w:w="992"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920"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211"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r>
      <w:tr w:rsidR="00A450D3" w:rsidRPr="00A450D3" w:rsidTr="00A450D3">
        <w:trPr>
          <w:trHeight w:val="300"/>
        </w:trPr>
        <w:tc>
          <w:tcPr>
            <w:tcW w:w="2157" w:type="dxa"/>
            <w:tcBorders>
              <w:top w:val="single" w:sz="4" w:space="0" w:color="auto"/>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2838C6">
            <w:pPr>
              <w:spacing w:after="0" w:line="240" w:lineRule="auto"/>
              <w:jc w:val="center"/>
              <w:rPr>
                <w:rFonts w:eastAsia="Times New Roman" w:cs="Times New Roman"/>
                <w:color w:val="000000"/>
              </w:rPr>
            </w:pP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57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r>
      <w:tr w:rsidR="00A450D3" w:rsidRPr="00A450D3" w:rsidTr="00A450D3">
        <w:trPr>
          <w:trHeight w:val="300"/>
        </w:trPr>
        <w:tc>
          <w:tcPr>
            <w:tcW w:w="2157" w:type="dxa"/>
            <w:tcBorders>
              <w:top w:val="nil"/>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JONES</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A6BFB" w:rsidP="000E5D9E">
            <w:pPr>
              <w:spacing w:after="0" w:line="240" w:lineRule="auto"/>
              <w:jc w:val="right"/>
              <w:rPr>
                <w:rFonts w:eastAsia="Times New Roman" w:cs="Times New Roman"/>
                <w:color w:val="000000"/>
              </w:rPr>
            </w:pPr>
            <w:r>
              <w:rPr>
                <w:rFonts w:eastAsia="Times New Roman" w:cs="Times New Roman"/>
                <w:color w:val="000000"/>
              </w:rPr>
              <w:t>20</w:t>
            </w:r>
            <w:r w:rsidR="000E5D9E">
              <w:rPr>
                <w:rFonts w:eastAsia="Times New Roman" w:cs="Times New Roman"/>
                <w:color w:val="000000"/>
              </w:rPr>
              <w:t>2</w:t>
            </w:r>
            <w:r w:rsidR="00447ED2">
              <w:rPr>
                <w:rFonts w:eastAsia="Times New Roman" w:cs="Times New Roman"/>
                <w:color w:val="000000"/>
              </w:rPr>
              <w:t>3</w:t>
            </w: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A450D3">
        <w:trPr>
          <w:trHeight w:val="300"/>
        </w:trPr>
        <w:tc>
          <w:tcPr>
            <w:tcW w:w="2157" w:type="dxa"/>
            <w:tcBorders>
              <w:top w:val="nil"/>
              <w:left w:val="single" w:sz="4" w:space="0" w:color="auto"/>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A6BFB" w:rsidP="000E5D9E">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4</w:t>
            </w: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D94593" w:rsidRPr="00A450D3" w:rsidTr="00A450D3">
        <w:trPr>
          <w:trHeight w:val="300"/>
        </w:trPr>
        <w:tc>
          <w:tcPr>
            <w:tcW w:w="2157" w:type="dxa"/>
            <w:tcBorders>
              <w:top w:val="nil"/>
              <w:left w:val="single" w:sz="4" w:space="0" w:color="auto"/>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rPr>
                <w:rFonts w:eastAsia="Times New Roman" w:cs="Times New Roman"/>
                <w:color w:val="000000"/>
              </w:rPr>
            </w:pPr>
          </w:p>
        </w:tc>
        <w:tc>
          <w:tcPr>
            <w:tcW w:w="724" w:type="dxa"/>
            <w:tcBorders>
              <w:top w:val="nil"/>
              <w:left w:val="nil"/>
              <w:bottom w:val="single" w:sz="4" w:space="0" w:color="auto"/>
              <w:right w:val="single" w:sz="4" w:space="0" w:color="auto"/>
            </w:tcBorders>
            <w:shd w:val="clear" w:color="auto" w:fill="auto"/>
            <w:noWrap/>
            <w:vAlign w:val="bottom"/>
          </w:tcPr>
          <w:p w:rsidR="00D94593" w:rsidRPr="00A450D3" w:rsidRDefault="00AA6BFB" w:rsidP="000E5D9E">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5</w:t>
            </w:r>
          </w:p>
        </w:tc>
        <w:tc>
          <w:tcPr>
            <w:tcW w:w="992"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920"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211"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r>
      <w:tr w:rsidR="00A450D3" w:rsidRPr="00A450D3" w:rsidTr="00A450D3">
        <w:trPr>
          <w:trHeight w:val="300"/>
        </w:trPr>
        <w:tc>
          <w:tcPr>
            <w:tcW w:w="2157" w:type="dxa"/>
            <w:tcBorders>
              <w:top w:val="nil"/>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lastRenderedPageBreak/>
              <w:t> </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157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r>
      <w:tr w:rsidR="00A450D3" w:rsidRPr="00A450D3" w:rsidTr="00A450D3">
        <w:trPr>
          <w:trHeight w:val="300"/>
        </w:trPr>
        <w:tc>
          <w:tcPr>
            <w:tcW w:w="2157" w:type="dxa"/>
            <w:tcBorders>
              <w:top w:val="nil"/>
              <w:left w:val="single" w:sz="4" w:space="0" w:color="auto"/>
              <w:bottom w:val="nil"/>
              <w:right w:val="single" w:sz="4" w:space="0" w:color="auto"/>
            </w:tcBorders>
            <w:shd w:val="clear" w:color="auto" w:fill="auto"/>
            <w:vAlign w:val="bottom"/>
            <w:hideMark/>
          </w:tcPr>
          <w:p w:rsidR="00A450D3" w:rsidRPr="00A450D3" w:rsidRDefault="002838C6" w:rsidP="00A450D3">
            <w:pPr>
              <w:spacing w:after="0" w:line="240" w:lineRule="auto"/>
              <w:jc w:val="center"/>
              <w:rPr>
                <w:rFonts w:eastAsia="Times New Roman" w:cs="Times New Roman"/>
                <w:color w:val="000000"/>
              </w:rPr>
            </w:pPr>
            <w:r w:rsidRPr="00A450D3">
              <w:rPr>
                <w:rFonts w:eastAsia="Times New Roman" w:cs="Times New Roman"/>
                <w:color w:val="000000"/>
              </w:rPr>
              <w:t> NORTH</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A6BFB" w:rsidP="000E5D9E">
            <w:pPr>
              <w:spacing w:after="0" w:line="240" w:lineRule="auto"/>
              <w:jc w:val="right"/>
              <w:rPr>
                <w:rFonts w:eastAsia="Times New Roman" w:cs="Times New Roman"/>
                <w:color w:val="000000"/>
              </w:rPr>
            </w:pPr>
            <w:r>
              <w:rPr>
                <w:rFonts w:eastAsia="Times New Roman" w:cs="Times New Roman"/>
                <w:color w:val="000000"/>
              </w:rPr>
              <w:t>20</w:t>
            </w:r>
            <w:r w:rsidR="000E5D9E">
              <w:rPr>
                <w:rFonts w:eastAsia="Times New Roman" w:cs="Times New Roman"/>
                <w:color w:val="000000"/>
              </w:rPr>
              <w:t>2</w:t>
            </w:r>
            <w:r w:rsidR="00447ED2">
              <w:rPr>
                <w:rFonts w:eastAsia="Times New Roman" w:cs="Times New Roman"/>
                <w:color w:val="000000"/>
              </w:rPr>
              <w:t>3</w:t>
            </w: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A450D3">
        <w:trPr>
          <w:trHeight w:val="300"/>
        </w:trPr>
        <w:tc>
          <w:tcPr>
            <w:tcW w:w="2157" w:type="dxa"/>
            <w:tcBorders>
              <w:top w:val="nil"/>
              <w:left w:val="single" w:sz="4" w:space="0" w:color="auto"/>
              <w:bottom w:val="single" w:sz="4" w:space="0" w:color="auto"/>
              <w:right w:val="single" w:sz="4" w:space="0" w:color="auto"/>
            </w:tcBorders>
            <w:shd w:val="clear" w:color="auto" w:fill="auto"/>
            <w:vAlign w:val="bottom"/>
            <w:hideMark/>
          </w:tcPr>
          <w:p w:rsidR="00A450D3" w:rsidRPr="00A450D3" w:rsidRDefault="002838C6" w:rsidP="00A450D3">
            <w:pPr>
              <w:spacing w:after="0" w:line="240" w:lineRule="auto"/>
              <w:rPr>
                <w:rFonts w:eastAsia="Times New Roman" w:cs="Times New Roman"/>
                <w:color w:val="000000"/>
              </w:rPr>
            </w:pPr>
            <w:r>
              <w:rPr>
                <w:rFonts w:eastAsia="Times New Roman" w:cs="Times New Roman"/>
                <w:color w:val="000000"/>
              </w:rPr>
              <w:t xml:space="preserve"> </w:t>
            </w:r>
            <w:r w:rsidRPr="00A450D3">
              <w:rPr>
                <w:rFonts w:eastAsia="Times New Roman" w:cs="Times New Roman"/>
                <w:color w:val="000000"/>
              </w:rPr>
              <w:t>APARTMENTS</w:t>
            </w:r>
            <w:r>
              <w:rPr>
                <w:rFonts w:eastAsia="Times New Roman" w:cs="Times New Roman"/>
                <w:color w:val="000000"/>
              </w:rPr>
              <w:t xml:space="preserve"> </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A6BFB" w:rsidP="000E5D9E">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4</w:t>
            </w: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D94593" w:rsidRPr="00A450D3" w:rsidTr="00A450D3">
        <w:trPr>
          <w:trHeight w:val="300"/>
        </w:trPr>
        <w:tc>
          <w:tcPr>
            <w:tcW w:w="2157" w:type="dxa"/>
            <w:tcBorders>
              <w:top w:val="nil"/>
              <w:left w:val="single" w:sz="4" w:space="0" w:color="auto"/>
              <w:bottom w:val="single" w:sz="4" w:space="0" w:color="auto"/>
              <w:right w:val="single" w:sz="4" w:space="0" w:color="auto"/>
            </w:tcBorders>
            <w:shd w:val="clear" w:color="auto" w:fill="auto"/>
            <w:vAlign w:val="bottom"/>
          </w:tcPr>
          <w:p w:rsidR="00D94593" w:rsidRPr="00A450D3" w:rsidRDefault="002838C6" w:rsidP="00A450D3">
            <w:pPr>
              <w:spacing w:after="0" w:line="240" w:lineRule="auto"/>
              <w:rPr>
                <w:rFonts w:eastAsia="Times New Roman" w:cs="Times New Roman"/>
                <w:color w:val="000000"/>
              </w:rPr>
            </w:pPr>
            <w:r>
              <w:rPr>
                <w:rFonts w:eastAsia="Times New Roman" w:cs="Times New Roman"/>
                <w:color w:val="000000"/>
              </w:rPr>
              <w:t xml:space="preserve"> </w:t>
            </w:r>
          </w:p>
        </w:tc>
        <w:tc>
          <w:tcPr>
            <w:tcW w:w="724" w:type="dxa"/>
            <w:tcBorders>
              <w:top w:val="nil"/>
              <w:left w:val="nil"/>
              <w:bottom w:val="single" w:sz="4" w:space="0" w:color="auto"/>
              <w:right w:val="single" w:sz="4" w:space="0" w:color="auto"/>
            </w:tcBorders>
            <w:shd w:val="clear" w:color="auto" w:fill="auto"/>
            <w:noWrap/>
            <w:vAlign w:val="bottom"/>
          </w:tcPr>
          <w:p w:rsidR="00D94593" w:rsidRPr="00A450D3" w:rsidRDefault="00AA6BFB" w:rsidP="000E5D9E">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5</w:t>
            </w:r>
          </w:p>
        </w:tc>
        <w:tc>
          <w:tcPr>
            <w:tcW w:w="992"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920"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211"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r>
      <w:tr w:rsidR="00A450D3" w:rsidRPr="00A450D3" w:rsidTr="00A450D3">
        <w:trPr>
          <w:trHeight w:val="300"/>
        </w:trPr>
        <w:tc>
          <w:tcPr>
            <w:tcW w:w="2157" w:type="dxa"/>
            <w:tcBorders>
              <w:top w:val="nil"/>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157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r>
      <w:tr w:rsidR="00A450D3" w:rsidRPr="00A450D3" w:rsidTr="00A450D3">
        <w:trPr>
          <w:trHeight w:val="300"/>
        </w:trPr>
        <w:tc>
          <w:tcPr>
            <w:tcW w:w="2157" w:type="dxa"/>
            <w:tcBorders>
              <w:top w:val="single" w:sz="4" w:space="0" w:color="auto"/>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xml:space="preserve">SOUTH </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A6BFB" w:rsidP="000E5D9E">
            <w:pPr>
              <w:spacing w:after="0" w:line="240" w:lineRule="auto"/>
              <w:jc w:val="right"/>
              <w:rPr>
                <w:rFonts w:eastAsia="Times New Roman" w:cs="Times New Roman"/>
                <w:color w:val="000000"/>
              </w:rPr>
            </w:pPr>
            <w:r>
              <w:rPr>
                <w:rFonts w:eastAsia="Times New Roman" w:cs="Times New Roman"/>
                <w:color w:val="000000"/>
              </w:rPr>
              <w:t>20</w:t>
            </w:r>
            <w:r w:rsidR="006F5586">
              <w:rPr>
                <w:rFonts w:eastAsia="Times New Roman" w:cs="Times New Roman"/>
                <w:color w:val="000000"/>
              </w:rPr>
              <w:t>2</w:t>
            </w:r>
            <w:r w:rsidR="00447ED2">
              <w:rPr>
                <w:rFonts w:eastAsia="Times New Roman" w:cs="Times New Roman"/>
                <w:color w:val="000000"/>
              </w:rPr>
              <w:t>3</w:t>
            </w: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A450D3">
        <w:trPr>
          <w:trHeight w:val="300"/>
        </w:trPr>
        <w:tc>
          <w:tcPr>
            <w:tcW w:w="2157" w:type="dxa"/>
            <w:tcBorders>
              <w:top w:val="nil"/>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APARTMENTS</w:t>
            </w:r>
          </w:p>
        </w:tc>
        <w:tc>
          <w:tcPr>
            <w:tcW w:w="724" w:type="dxa"/>
            <w:tcBorders>
              <w:top w:val="nil"/>
              <w:left w:val="nil"/>
              <w:bottom w:val="single" w:sz="4" w:space="0" w:color="auto"/>
              <w:right w:val="single" w:sz="4" w:space="0" w:color="auto"/>
            </w:tcBorders>
            <w:shd w:val="clear" w:color="auto" w:fill="auto"/>
            <w:noWrap/>
            <w:vAlign w:val="bottom"/>
            <w:hideMark/>
          </w:tcPr>
          <w:p w:rsidR="00A450D3" w:rsidRPr="00A450D3" w:rsidRDefault="00AA6BFB" w:rsidP="000E5D9E">
            <w:pPr>
              <w:spacing w:after="0" w:line="240" w:lineRule="auto"/>
              <w:jc w:val="right"/>
              <w:rPr>
                <w:rFonts w:eastAsia="Times New Roman" w:cs="Times New Roman"/>
                <w:color w:val="000000"/>
              </w:rPr>
            </w:pPr>
            <w:r>
              <w:rPr>
                <w:rFonts w:eastAsia="Times New Roman" w:cs="Times New Roman"/>
                <w:color w:val="000000"/>
              </w:rPr>
              <w:t>20</w:t>
            </w:r>
            <w:r w:rsidR="006F5586">
              <w:rPr>
                <w:rFonts w:eastAsia="Times New Roman" w:cs="Times New Roman"/>
                <w:color w:val="000000"/>
              </w:rPr>
              <w:t>2</w:t>
            </w:r>
            <w:r w:rsidR="00447ED2">
              <w:rPr>
                <w:rFonts w:eastAsia="Times New Roman" w:cs="Times New Roman"/>
                <w:color w:val="000000"/>
              </w:rPr>
              <w:t>4</w:t>
            </w:r>
          </w:p>
        </w:tc>
        <w:tc>
          <w:tcPr>
            <w:tcW w:w="99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20"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11"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D94593">
        <w:trPr>
          <w:trHeight w:val="300"/>
        </w:trPr>
        <w:tc>
          <w:tcPr>
            <w:tcW w:w="2157" w:type="dxa"/>
            <w:tcBorders>
              <w:top w:val="nil"/>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4" w:type="dxa"/>
            <w:tcBorders>
              <w:top w:val="nil"/>
              <w:left w:val="nil"/>
              <w:bottom w:val="nil"/>
              <w:right w:val="single" w:sz="4" w:space="0" w:color="auto"/>
            </w:tcBorders>
            <w:shd w:val="clear" w:color="auto" w:fill="auto"/>
            <w:noWrap/>
            <w:vAlign w:val="bottom"/>
            <w:hideMark/>
          </w:tcPr>
          <w:p w:rsidR="00A450D3" w:rsidRPr="00A450D3" w:rsidRDefault="00E262D0" w:rsidP="000E5D9E">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5</w:t>
            </w:r>
          </w:p>
        </w:tc>
        <w:tc>
          <w:tcPr>
            <w:tcW w:w="992" w:type="dxa"/>
            <w:tcBorders>
              <w:top w:val="nil"/>
              <w:left w:val="nil"/>
              <w:bottom w:val="nil"/>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20" w:type="dxa"/>
            <w:tcBorders>
              <w:top w:val="nil"/>
              <w:left w:val="nil"/>
              <w:bottom w:val="nil"/>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11" w:type="dxa"/>
            <w:tcBorders>
              <w:top w:val="nil"/>
              <w:left w:val="nil"/>
              <w:bottom w:val="nil"/>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8" w:type="dxa"/>
            <w:tcBorders>
              <w:top w:val="nil"/>
              <w:left w:val="nil"/>
              <w:bottom w:val="nil"/>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8" w:type="dxa"/>
            <w:tcBorders>
              <w:top w:val="nil"/>
              <w:left w:val="nil"/>
              <w:bottom w:val="nil"/>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bl>
    <w:p w:rsidR="00A450D3" w:rsidRDefault="00B45E60">
      <w:pPr>
        <w:rPr>
          <w:sz w:val="18"/>
          <w:szCs w:val="18"/>
        </w:rPr>
      </w:pPr>
      <w:r>
        <w:rPr>
          <w:sz w:val="18"/>
          <w:szCs w:val="18"/>
        </w:rPr>
        <w:t xml:space="preserve"> </w:t>
      </w:r>
      <w:r w:rsidR="000D5389">
        <w:rPr>
          <w:sz w:val="18"/>
          <w:szCs w:val="18"/>
        </w:rPr>
        <w:t xml:space="preserve">                                                                    </w:t>
      </w:r>
      <w:r>
        <w:rPr>
          <w:sz w:val="18"/>
          <w:szCs w:val="18"/>
        </w:rPr>
        <w:t xml:space="preserve">                             </w:t>
      </w:r>
    </w:p>
    <w:tbl>
      <w:tblPr>
        <w:tblW w:w="8681" w:type="dxa"/>
        <w:tblLook w:val="04A0" w:firstRow="1" w:lastRow="0" w:firstColumn="1" w:lastColumn="0" w:noHBand="0" w:noVBand="1"/>
      </w:tblPr>
      <w:tblGrid>
        <w:gridCol w:w="2181"/>
        <w:gridCol w:w="722"/>
        <w:gridCol w:w="988"/>
        <w:gridCol w:w="917"/>
        <w:gridCol w:w="1207"/>
        <w:gridCol w:w="1094"/>
        <w:gridCol w:w="1572"/>
      </w:tblGrid>
      <w:tr w:rsidR="00A450D3" w:rsidRPr="00A450D3" w:rsidTr="00A450D3">
        <w:trPr>
          <w:trHeight w:val="300"/>
        </w:trPr>
        <w:tc>
          <w:tcPr>
            <w:tcW w:w="8681" w:type="dxa"/>
            <w:gridSpan w:val="7"/>
            <w:tcBorders>
              <w:top w:val="nil"/>
              <w:left w:val="nil"/>
              <w:bottom w:val="single" w:sz="4" w:space="0" w:color="auto"/>
              <w:right w:val="nil"/>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bookmarkStart w:id="3" w:name="RANGE!A1:G46"/>
            <w:r w:rsidRPr="00A450D3">
              <w:rPr>
                <w:rFonts w:eastAsia="Times New Roman" w:cs="Times New Roman"/>
                <w:color w:val="000000"/>
              </w:rPr>
              <w:t>Non-Residential Buildings - Fire Safety Report</w:t>
            </w:r>
            <w:bookmarkEnd w:id="3"/>
          </w:p>
        </w:tc>
      </w:tr>
      <w:tr w:rsidR="00A450D3" w:rsidRPr="00A450D3" w:rsidTr="00A450D3">
        <w:trPr>
          <w:trHeight w:val="600"/>
        </w:trPr>
        <w:tc>
          <w:tcPr>
            <w:tcW w:w="2181" w:type="dxa"/>
            <w:tcBorders>
              <w:top w:val="nil"/>
              <w:left w:val="single" w:sz="4" w:space="0" w:color="auto"/>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BUILDING</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YEAR</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FIRES</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CAUSE</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INJURIES</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DEATHS</w:t>
            </w:r>
          </w:p>
        </w:tc>
        <w:tc>
          <w:tcPr>
            <w:tcW w:w="1572" w:type="dxa"/>
            <w:tcBorders>
              <w:top w:val="nil"/>
              <w:left w:val="nil"/>
              <w:bottom w:val="single" w:sz="4" w:space="0" w:color="auto"/>
              <w:right w:val="single" w:sz="4" w:space="0" w:color="auto"/>
            </w:tcBorders>
            <w:shd w:val="clear" w:color="auto" w:fill="auto"/>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PROPERTY VALUE</w:t>
            </w:r>
          </w:p>
        </w:tc>
      </w:tr>
      <w:tr w:rsidR="00A450D3" w:rsidRPr="00A450D3" w:rsidTr="00A450D3">
        <w:trPr>
          <w:trHeight w:val="300"/>
        </w:trPr>
        <w:tc>
          <w:tcPr>
            <w:tcW w:w="2181" w:type="dxa"/>
            <w:tcBorders>
              <w:top w:val="nil"/>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0E5D9E">
            <w:pPr>
              <w:spacing w:after="0" w:line="240" w:lineRule="auto"/>
              <w:jc w:val="right"/>
              <w:rPr>
                <w:rFonts w:eastAsia="Times New Roman" w:cs="Times New Roman"/>
                <w:color w:val="000000"/>
              </w:rPr>
            </w:pP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r>
      <w:tr w:rsidR="00A450D3" w:rsidRPr="00A450D3" w:rsidTr="00A450D3">
        <w:trPr>
          <w:trHeight w:val="300"/>
        </w:trPr>
        <w:tc>
          <w:tcPr>
            <w:tcW w:w="2181" w:type="dxa"/>
            <w:tcBorders>
              <w:top w:val="nil"/>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TATE</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E262D0" w:rsidP="000E5D9E">
            <w:pPr>
              <w:spacing w:after="0" w:line="240" w:lineRule="auto"/>
              <w:jc w:val="right"/>
              <w:rPr>
                <w:rFonts w:eastAsia="Times New Roman" w:cs="Times New Roman"/>
                <w:color w:val="000000"/>
              </w:rPr>
            </w:pPr>
            <w:r>
              <w:rPr>
                <w:rFonts w:eastAsia="Times New Roman" w:cs="Times New Roman"/>
                <w:color w:val="000000"/>
              </w:rPr>
              <w:t>20</w:t>
            </w:r>
            <w:r w:rsidR="000E5D9E">
              <w:rPr>
                <w:rFonts w:eastAsia="Times New Roman" w:cs="Times New Roman"/>
                <w:color w:val="000000"/>
              </w:rPr>
              <w:t>2</w:t>
            </w:r>
            <w:r w:rsidR="00447ED2">
              <w:rPr>
                <w:rFonts w:eastAsia="Times New Roman" w:cs="Times New Roman"/>
                <w:color w:val="000000"/>
              </w:rPr>
              <w:t>3</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E262D0" w:rsidP="00A450D3">
            <w:pPr>
              <w:spacing w:after="0" w:line="240" w:lineRule="auto"/>
              <w:jc w:val="right"/>
              <w:rPr>
                <w:rFonts w:eastAsia="Times New Roman" w:cs="Times New Roman"/>
                <w:color w:val="000000"/>
              </w:rPr>
            </w:pPr>
            <w:r>
              <w:rPr>
                <w:rFonts w:eastAsia="Times New Roman" w:cs="Times New Roman"/>
                <w:color w:val="000000"/>
              </w:rPr>
              <w:t>20</w:t>
            </w:r>
            <w:r w:rsidR="000E5D9E">
              <w:rPr>
                <w:rFonts w:eastAsia="Times New Roman" w:cs="Times New Roman"/>
                <w:color w:val="000000"/>
              </w:rPr>
              <w:t>2</w:t>
            </w:r>
            <w:r w:rsidR="00447ED2">
              <w:rPr>
                <w:rFonts w:eastAsia="Times New Roman" w:cs="Times New Roman"/>
                <w:color w:val="000000"/>
              </w:rPr>
              <w:t>4</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D9459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rPr>
                <w:rFonts w:eastAsia="Times New Roman" w:cs="Times New Roman"/>
                <w:color w:val="000000"/>
              </w:rPr>
            </w:pPr>
          </w:p>
        </w:tc>
        <w:tc>
          <w:tcPr>
            <w:tcW w:w="722" w:type="dxa"/>
            <w:tcBorders>
              <w:top w:val="nil"/>
              <w:left w:val="nil"/>
              <w:bottom w:val="single" w:sz="4" w:space="0" w:color="auto"/>
              <w:right w:val="single" w:sz="4" w:space="0" w:color="auto"/>
            </w:tcBorders>
            <w:shd w:val="clear" w:color="auto" w:fill="auto"/>
            <w:noWrap/>
            <w:vAlign w:val="bottom"/>
          </w:tcPr>
          <w:p w:rsidR="00D9459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5</w:t>
            </w:r>
          </w:p>
        </w:tc>
        <w:tc>
          <w:tcPr>
            <w:tcW w:w="98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r>
      <w:tr w:rsidR="00A450D3" w:rsidRPr="00A450D3" w:rsidTr="00A450D3">
        <w:trPr>
          <w:trHeight w:val="300"/>
        </w:trPr>
        <w:tc>
          <w:tcPr>
            <w:tcW w:w="2181" w:type="dxa"/>
            <w:tcBorders>
              <w:top w:val="single" w:sz="4" w:space="0" w:color="auto"/>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6F5586">
            <w:pPr>
              <w:spacing w:after="0" w:line="240" w:lineRule="auto"/>
              <w:rPr>
                <w:rFonts w:eastAsia="Times New Roman" w:cs="Times New Roman"/>
                <w:color w:val="000000"/>
              </w:rPr>
            </w:pP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r>
      <w:tr w:rsidR="00A450D3" w:rsidRPr="00A450D3" w:rsidTr="00A450D3">
        <w:trPr>
          <w:trHeight w:val="300"/>
        </w:trPr>
        <w:tc>
          <w:tcPr>
            <w:tcW w:w="2181" w:type="dxa"/>
            <w:tcBorders>
              <w:top w:val="nil"/>
              <w:left w:val="single" w:sz="4" w:space="0" w:color="auto"/>
              <w:bottom w:val="nil"/>
              <w:right w:val="single" w:sz="4" w:space="0" w:color="auto"/>
            </w:tcBorders>
            <w:shd w:val="clear" w:color="auto" w:fill="auto"/>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TAYLOR</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3</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4</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D9459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vAlign w:val="bottom"/>
          </w:tcPr>
          <w:p w:rsidR="00D94593" w:rsidRPr="00A450D3" w:rsidRDefault="00D94593" w:rsidP="00A450D3">
            <w:pPr>
              <w:spacing w:after="0" w:line="240" w:lineRule="auto"/>
              <w:rPr>
                <w:rFonts w:eastAsia="Times New Roman" w:cs="Times New Roman"/>
                <w:color w:val="000000"/>
              </w:rPr>
            </w:pPr>
          </w:p>
        </w:tc>
        <w:tc>
          <w:tcPr>
            <w:tcW w:w="722" w:type="dxa"/>
            <w:tcBorders>
              <w:top w:val="nil"/>
              <w:left w:val="nil"/>
              <w:bottom w:val="single" w:sz="4" w:space="0" w:color="auto"/>
              <w:right w:val="single" w:sz="4" w:space="0" w:color="auto"/>
            </w:tcBorders>
            <w:shd w:val="clear" w:color="auto" w:fill="auto"/>
            <w:noWrap/>
            <w:vAlign w:val="bottom"/>
          </w:tcPr>
          <w:p w:rsidR="00D9459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5</w:t>
            </w:r>
          </w:p>
        </w:tc>
        <w:tc>
          <w:tcPr>
            <w:tcW w:w="98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r>
      <w:tr w:rsidR="00A450D3" w:rsidRPr="00A450D3" w:rsidTr="00A450D3">
        <w:trPr>
          <w:trHeight w:val="300"/>
        </w:trPr>
        <w:tc>
          <w:tcPr>
            <w:tcW w:w="2181" w:type="dxa"/>
            <w:tcBorders>
              <w:top w:val="single" w:sz="4" w:space="0" w:color="auto"/>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right"/>
              <w:rPr>
                <w:rFonts w:eastAsia="Times New Roman" w:cs="Times New Roman"/>
                <w:color w:val="000000"/>
              </w:rPr>
            </w:pP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r>
      <w:tr w:rsidR="00A450D3" w:rsidRPr="00A450D3" w:rsidTr="00A450D3">
        <w:trPr>
          <w:trHeight w:val="300"/>
        </w:trPr>
        <w:tc>
          <w:tcPr>
            <w:tcW w:w="2181" w:type="dxa"/>
            <w:tcBorders>
              <w:top w:val="nil"/>
              <w:left w:val="single" w:sz="4" w:space="0" w:color="auto"/>
              <w:bottom w:val="nil"/>
              <w:right w:val="single" w:sz="4" w:space="0" w:color="auto"/>
            </w:tcBorders>
            <w:shd w:val="clear" w:color="auto" w:fill="auto"/>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MUNROE</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3</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4</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D9459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vAlign w:val="bottom"/>
          </w:tcPr>
          <w:p w:rsidR="00D94593" w:rsidRPr="00A450D3" w:rsidRDefault="00D94593" w:rsidP="00A450D3">
            <w:pPr>
              <w:spacing w:after="0" w:line="240" w:lineRule="auto"/>
              <w:rPr>
                <w:rFonts w:eastAsia="Times New Roman" w:cs="Times New Roman"/>
                <w:color w:val="000000"/>
              </w:rPr>
            </w:pPr>
          </w:p>
        </w:tc>
        <w:tc>
          <w:tcPr>
            <w:tcW w:w="722" w:type="dxa"/>
            <w:tcBorders>
              <w:top w:val="nil"/>
              <w:left w:val="nil"/>
              <w:bottom w:val="single" w:sz="4" w:space="0" w:color="auto"/>
              <w:right w:val="single" w:sz="4" w:space="0" w:color="auto"/>
            </w:tcBorders>
            <w:shd w:val="clear" w:color="auto" w:fill="auto"/>
            <w:noWrap/>
            <w:vAlign w:val="bottom"/>
          </w:tcPr>
          <w:p w:rsidR="00D9459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5</w:t>
            </w:r>
          </w:p>
        </w:tc>
        <w:tc>
          <w:tcPr>
            <w:tcW w:w="98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r>
      <w:tr w:rsidR="002838C6" w:rsidRPr="00A450D3" w:rsidTr="00A450D3">
        <w:trPr>
          <w:trHeight w:val="300"/>
        </w:trPr>
        <w:tc>
          <w:tcPr>
            <w:tcW w:w="2181" w:type="dxa"/>
            <w:tcBorders>
              <w:top w:val="nil"/>
              <w:left w:val="single" w:sz="4" w:space="0" w:color="auto"/>
              <w:bottom w:val="nil"/>
              <w:right w:val="single" w:sz="4" w:space="0" w:color="auto"/>
            </w:tcBorders>
            <w:shd w:val="clear" w:color="auto" w:fill="auto"/>
            <w:noWrap/>
            <w:vAlign w:val="bottom"/>
          </w:tcPr>
          <w:p w:rsidR="002838C6" w:rsidRPr="00A450D3" w:rsidRDefault="002838C6" w:rsidP="00A450D3">
            <w:pPr>
              <w:spacing w:after="0" w:line="240" w:lineRule="auto"/>
              <w:rPr>
                <w:rFonts w:eastAsia="Times New Roman" w:cs="Times New Roman"/>
                <w:color w:val="000000"/>
              </w:rPr>
            </w:pPr>
          </w:p>
        </w:tc>
        <w:tc>
          <w:tcPr>
            <w:tcW w:w="722"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rPr>
                <w:rFonts w:eastAsia="Times New Roman" w:cs="Times New Roman"/>
                <w:color w:val="000000"/>
              </w:rPr>
            </w:pPr>
          </w:p>
        </w:tc>
        <w:tc>
          <w:tcPr>
            <w:tcW w:w="988"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p>
        </w:tc>
        <w:tc>
          <w:tcPr>
            <w:tcW w:w="917"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p>
        </w:tc>
        <w:tc>
          <w:tcPr>
            <w:tcW w:w="1207"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p>
        </w:tc>
        <w:tc>
          <w:tcPr>
            <w:tcW w:w="1094"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p>
        </w:tc>
        <w:tc>
          <w:tcPr>
            <w:tcW w:w="1572"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p>
        </w:tc>
      </w:tr>
      <w:tr w:rsidR="002838C6" w:rsidRPr="00A450D3" w:rsidTr="00A450D3">
        <w:trPr>
          <w:trHeight w:val="300"/>
        </w:trPr>
        <w:tc>
          <w:tcPr>
            <w:tcW w:w="2181" w:type="dxa"/>
            <w:tcBorders>
              <w:top w:val="nil"/>
              <w:left w:val="single" w:sz="4" w:space="0" w:color="auto"/>
              <w:bottom w:val="nil"/>
              <w:right w:val="single" w:sz="4" w:space="0" w:color="auto"/>
            </w:tcBorders>
            <w:shd w:val="clear" w:color="auto" w:fill="auto"/>
            <w:noWrap/>
            <w:vAlign w:val="bottom"/>
          </w:tcPr>
          <w:p w:rsidR="002838C6" w:rsidRPr="00A450D3" w:rsidRDefault="002838C6" w:rsidP="00A450D3">
            <w:pPr>
              <w:spacing w:after="0" w:line="240" w:lineRule="auto"/>
              <w:rPr>
                <w:rFonts w:eastAsia="Times New Roman" w:cs="Times New Roman"/>
                <w:color w:val="000000"/>
              </w:rPr>
            </w:pPr>
            <w:r>
              <w:rPr>
                <w:rFonts w:eastAsia="Times New Roman" w:cs="Times New Roman"/>
                <w:color w:val="000000"/>
              </w:rPr>
              <w:t xml:space="preserve">            BANKS</w:t>
            </w:r>
          </w:p>
        </w:tc>
        <w:tc>
          <w:tcPr>
            <w:tcW w:w="722"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3</w:t>
            </w:r>
          </w:p>
        </w:tc>
        <w:tc>
          <w:tcPr>
            <w:tcW w:w="988"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r>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r>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r>
              <w:rPr>
                <w:rFonts w:eastAsia="Times New Roman" w:cs="Times New Roman"/>
                <w:color w:val="000000"/>
              </w:rPr>
              <w:t>0</w:t>
            </w:r>
          </w:p>
        </w:tc>
      </w:tr>
      <w:tr w:rsidR="002838C6" w:rsidRPr="00A450D3" w:rsidTr="00A450D3">
        <w:trPr>
          <w:trHeight w:val="300"/>
        </w:trPr>
        <w:tc>
          <w:tcPr>
            <w:tcW w:w="2181" w:type="dxa"/>
            <w:tcBorders>
              <w:top w:val="nil"/>
              <w:left w:val="single" w:sz="4" w:space="0" w:color="auto"/>
              <w:bottom w:val="nil"/>
              <w:right w:val="single" w:sz="4" w:space="0" w:color="auto"/>
            </w:tcBorders>
            <w:shd w:val="clear" w:color="auto" w:fill="auto"/>
            <w:noWrap/>
            <w:vAlign w:val="bottom"/>
          </w:tcPr>
          <w:p w:rsidR="002838C6" w:rsidRPr="00A450D3" w:rsidRDefault="002838C6" w:rsidP="00A450D3">
            <w:pPr>
              <w:spacing w:after="0" w:line="240" w:lineRule="auto"/>
              <w:rPr>
                <w:rFonts w:eastAsia="Times New Roman" w:cs="Times New Roman"/>
                <w:color w:val="000000"/>
              </w:rPr>
            </w:pPr>
            <w:r>
              <w:rPr>
                <w:rFonts w:eastAsia="Times New Roman" w:cs="Times New Roman"/>
                <w:color w:val="000000"/>
              </w:rPr>
              <w:t xml:space="preserve">                                           </w:t>
            </w:r>
          </w:p>
        </w:tc>
        <w:tc>
          <w:tcPr>
            <w:tcW w:w="722"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rPr>
                <w:rFonts w:eastAsia="Times New Roman" w:cs="Times New Roman"/>
                <w:color w:val="000000"/>
              </w:rPr>
            </w:pPr>
            <w:r>
              <w:rPr>
                <w:rFonts w:eastAsia="Times New Roman" w:cs="Times New Roman"/>
                <w:color w:val="000000"/>
              </w:rPr>
              <w:t>20</w:t>
            </w:r>
            <w:r w:rsidR="00447ED2">
              <w:rPr>
                <w:rFonts w:eastAsia="Times New Roman" w:cs="Times New Roman"/>
                <w:color w:val="000000"/>
              </w:rPr>
              <w:t>24</w:t>
            </w:r>
          </w:p>
        </w:tc>
        <w:tc>
          <w:tcPr>
            <w:tcW w:w="988"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r>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r>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r>
              <w:rPr>
                <w:rFonts w:eastAsia="Times New Roman" w:cs="Times New Roman"/>
                <w:color w:val="000000"/>
              </w:rPr>
              <w:t>0</w:t>
            </w:r>
          </w:p>
        </w:tc>
      </w:tr>
      <w:tr w:rsidR="002838C6" w:rsidRPr="00A450D3" w:rsidTr="00A450D3">
        <w:trPr>
          <w:trHeight w:val="300"/>
        </w:trPr>
        <w:tc>
          <w:tcPr>
            <w:tcW w:w="2181" w:type="dxa"/>
            <w:tcBorders>
              <w:top w:val="nil"/>
              <w:left w:val="single" w:sz="4" w:space="0" w:color="auto"/>
              <w:bottom w:val="nil"/>
              <w:right w:val="single" w:sz="4" w:space="0" w:color="auto"/>
            </w:tcBorders>
            <w:shd w:val="clear" w:color="auto" w:fill="auto"/>
            <w:noWrap/>
            <w:vAlign w:val="bottom"/>
          </w:tcPr>
          <w:p w:rsidR="002838C6" w:rsidRPr="00A450D3" w:rsidRDefault="002838C6" w:rsidP="00A450D3">
            <w:pPr>
              <w:spacing w:after="0" w:line="240" w:lineRule="auto"/>
              <w:rPr>
                <w:rFonts w:eastAsia="Times New Roman" w:cs="Times New Roman"/>
                <w:color w:val="000000"/>
              </w:rPr>
            </w:pPr>
          </w:p>
        </w:tc>
        <w:tc>
          <w:tcPr>
            <w:tcW w:w="722"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5</w:t>
            </w:r>
          </w:p>
        </w:tc>
        <w:tc>
          <w:tcPr>
            <w:tcW w:w="988"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r>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r>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tcPr>
          <w:p w:rsidR="002838C6" w:rsidRPr="00A450D3" w:rsidRDefault="002838C6" w:rsidP="00A450D3">
            <w:pPr>
              <w:spacing w:after="0" w:line="240" w:lineRule="auto"/>
              <w:jc w:val="center"/>
              <w:rPr>
                <w:rFonts w:eastAsia="Times New Roman" w:cs="Times New Roman"/>
                <w:color w:val="000000"/>
              </w:rPr>
            </w:pPr>
            <w:r>
              <w:rPr>
                <w:rFonts w:eastAsia="Times New Roman" w:cs="Times New Roman"/>
                <w:color w:val="000000"/>
              </w:rPr>
              <w:t>0</w:t>
            </w:r>
          </w:p>
        </w:tc>
      </w:tr>
      <w:tr w:rsidR="00A450D3" w:rsidRPr="00A450D3" w:rsidTr="00A450D3">
        <w:trPr>
          <w:trHeight w:val="300"/>
        </w:trPr>
        <w:tc>
          <w:tcPr>
            <w:tcW w:w="2181" w:type="dxa"/>
            <w:tcBorders>
              <w:top w:val="nil"/>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r>
      <w:tr w:rsidR="00A450D3" w:rsidRPr="00A450D3" w:rsidTr="00A450D3">
        <w:trPr>
          <w:trHeight w:val="300"/>
        </w:trPr>
        <w:tc>
          <w:tcPr>
            <w:tcW w:w="2181" w:type="dxa"/>
            <w:tcBorders>
              <w:top w:val="nil"/>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PORTER GYM</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3</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4</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D9459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rPr>
                <w:rFonts w:eastAsia="Times New Roman" w:cs="Times New Roman"/>
                <w:color w:val="000000"/>
              </w:rPr>
            </w:pPr>
          </w:p>
        </w:tc>
        <w:tc>
          <w:tcPr>
            <w:tcW w:w="722" w:type="dxa"/>
            <w:tcBorders>
              <w:top w:val="nil"/>
              <w:left w:val="nil"/>
              <w:bottom w:val="single" w:sz="4" w:space="0" w:color="auto"/>
              <w:right w:val="single" w:sz="4" w:space="0" w:color="auto"/>
            </w:tcBorders>
            <w:shd w:val="clear" w:color="auto" w:fill="auto"/>
            <w:noWrap/>
            <w:vAlign w:val="bottom"/>
          </w:tcPr>
          <w:p w:rsidR="00D9459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5</w:t>
            </w:r>
          </w:p>
        </w:tc>
        <w:tc>
          <w:tcPr>
            <w:tcW w:w="98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r>
      <w:tr w:rsidR="00A450D3" w:rsidRPr="00A450D3" w:rsidTr="00A450D3">
        <w:trPr>
          <w:trHeight w:val="300"/>
        </w:trPr>
        <w:tc>
          <w:tcPr>
            <w:tcW w:w="2181" w:type="dxa"/>
            <w:tcBorders>
              <w:top w:val="single" w:sz="4" w:space="0" w:color="auto"/>
              <w:left w:val="single" w:sz="4" w:space="0" w:color="auto"/>
              <w:bottom w:val="nil"/>
              <w:right w:val="single" w:sz="4" w:space="0" w:color="auto"/>
            </w:tcBorders>
            <w:shd w:val="clear" w:color="auto" w:fill="auto"/>
            <w:vAlign w:val="bottom"/>
            <w:hideMark/>
          </w:tcPr>
          <w:p w:rsidR="00A450D3" w:rsidRPr="00A450D3" w:rsidRDefault="002838C6" w:rsidP="00A450D3">
            <w:pPr>
              <w:spacing w:after="0" w:line="240" w:lineRule="auto"/>
              <w:jc w:val="center"/>
              <w:rPr>
                <w:rFonts w:eastAsia="Times New Roman" w:cs="Times New Roman"/>
                <w:color w:val="000000"/>
              </w:rPr>
            </w:pPr>
            <w:r>
              <w:rPr>
                <w:rFonts w:eastAsia="Times New Roman" w:cs="Times New Roman"/>
                <w:color w:val="000000"/>
              </w:rPr>
              <w:t xml:space="preserve"> </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right"/>
              <w:rPr>
                <w:rFonts w:eastAsia="Times New Roman" w:cs="Times New Roman"/>
                <w:color w:val="000000"/>
              </w:rPr>
            </w:pP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6F5586">
            <w:pPr>
              <w:spacing w:after="0" w:line="240" w:lineRule="auto"/>
              <w:rPr>
                <w:rFonts w:eastAsia="Times New Roman" w:cs="Times New Roman"/>
                <w:color w:val="000000"/>
              </w:rPr>
            </w:pP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r>
      <w:tr w:rsidR="00A450D3" w:rsidRPr="00A450D3" w:rsidTr="00A450D3">
        <w:trPr>
          <w:trHeight w:val="300"/>
        </w:trPr>
        <w:tc>
          <w:tcPr>
            <w:tcW w:w="2181" w:type="dxa"/>
            <w:tcBorders>
              <w:top w:val="nil"/>
              <w:left w:val="single" w:sz="4" w:space="0" w:color="auto"/>
              <w:bottom w:val="nil"/>
              <w:right w:val="single" w:sz="4" w:space="0" w:color="auto"/>
            </w:tcBorders>
            <w:shd w:val="clear" w:color="auto" w:fill="auto"/>
            <w:vAlign w:val="bottom"/>
            <w:hideMark/>
          </w:tcPr>
          <w:p w:rsidR="00A450D3" w:rsidRPr="00A450D3" w:rsidRDefault="002838C6" w:rsidP="00A450D3">
            <w:pPr>
              <w:spacing w:after="0" w:line="240" w:lineRule="auto"/>
              <w:jc w:val="center"/>
              <w:rPr>
                <w:rFonts w:eastAsia="Times New Roman" w:cs="Times New Roman"/>
                <w:color w:val="000000"/>
              </w:rPr>
            </w:pPr>
            <w:r>
              <w:rPr>
                <w:rFonts w:eastAsia="Times New Roman" w:cs="Times New Roman"/>
                <w:color w:val="000000"/>
              </w:rPr>
              <w:t xml:space="preserve"> PORTER</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3</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vAlign w:val="bottom"/>
            <w:hideMark/>
          </w:tcPr>
          <w:p w:rsidR="00A450D3" w:rsidRPr="00A450D3" w:rsidRDefault="002838C6" w:rsidP="00A450D3">
            <w:pPr>
              <w:spacing w:after="0" w:line="240" w:lineRule="auto"/>
              <w:rPr>
                <w:rFonts w:eastAsia="Times New Roman" w:cs="Times New Roman"/>
                <w:color w:val="000000"/>
              </w:rPr>
            </w:pPr>
            <w:r>
              <w:rPr>
                <w:rFonts w:eastAsia="Times New Roman" w:cs="Times New Roman"/>
                <w:color w:val="000000"/>
              </w:rPr>
              <w:t xml:space="preserve">       </w:t>
            </w:r>
            <w:r w:rsidR="00A450D3" w:rsidRPr="00A450D3">
              <w:rPr>
                <w:rFonts w:eastAsia="Times New Roman" w:cs="Times New Roman"/>
                <w:color w:val="000000"/>
              </w:rPr>
              <w:t> </w:t>
            </w:r>
            <w:r w:rsidRPr="00A450D3">
              <w:rPr>
                <w:rFonts w:eastAsia="Times New Roman" w:cs="Times New Roman"/>
                <w:color w:val="000000"/>
              </w:rPr>
              <w:t>AUDITORIUM</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4</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D9459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vAlign w:val="bottom"/>
          </w:tcPr>
          <w:p w:rsidR="00D94593" w:rsidRPr="00A450D3" w:rsidRDefault="00D94593" w:rsidP="00A450D3">
            <w:pPr>
              <w:spacing w:after="0" w:line="240" w:lineRule="auto"/>
              <w:rPr>
                <w:rFonts w:eastAsia="Times New Roman" w:cs="Times New Roman"/>
                <w:color w:val="000000"/>
              </w:rPr>
            </w:pPr>
          </w:p>
        </w:tc>
        <w:tc>
          <w:tcPr>
            <w:tcW w:w="722" w:type="dxa"/>
            <w:tcBorders>
              <w:top w:val="nil"/>
              <w:left w:val="nil"/>
              <w:bottom w:val="single" w:sz="4" w:space="0" w:color="auto"/>
              <w:right w:val="single" w:sz="4" w:space="0" w:color="auto"/>
            </w:tcBorders>
            <w:shd w:val="clear" w:color="auto" w:fill="auto"/>
            <w:noWrap/>
            <w:vAlign w:val="bottom"/>
          </w:tcPr>
          <w:p w:rsidR="00D9459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5</w:t>
            </w:r>
          </w:p>
        </w:tc>
        <w:tc>
          <w:tcPr>
            <w:tcW w:w="98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r>
      <w:tr w:rsidR="00A450D3" w:rsidRPr="00A450D3" w:rsidTr="00A450D3">
        <w:trPr>
          <w:trHeight w:val="300"/>
        </w:trPr>
        <w:tc>
          <w:tcPr>
            <w:tcW w:w="2181" w:type="dxa"/>
            <w:tcBorders>
              <w:top w:val="single" w:sz="4" w:space="0" w:color="auto"/>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right"/>
              <w:rPr>
                <w:rFonts w:eastAsia="Times New Roman" w:cs="Times New Roman"/>
                <w:color w:val="000000"/>
              </w:rPr>
            </w:pP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r>
      <w:tr w:rsidR="00A450D3" w:rsidRPr="00A450D3" w:rsidTr="00A450D3">
        <w:trPr>
          <w:trHeight w:val="300"/>
        </w:trPr>
        <w:tc>
          <w:tcPr>
            <w:tcW w:w="2181" w:type="dxa"/>
            <w:tcBorders>
              <w:top w:val="nil"/>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POTER (OSP)</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3</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r w:rsidR="006F5586" w:rsidRPr="00A450D3">
              <w:rPr>
                <w:rFonts w:eastAsia="Times New Roman" w:cs="Times New Roman"/>
                <w:color w:val="000000"/>
              </w:rPr>
              <w:t>OLIVE SWANN</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4</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D9459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rPr>
                <w:rFonts w:eastAsia="Times New Roman" w:cs="Times New Roman"/>
                <w:color w:val="000000"/>
              </w:rPr>
            </w:pPr>
          </w:p>
        </w:tc>
        <w:tc>
          <w:tcPr>
            <w:tcW w:w="722" w:type="dxa"/>
            <w:tcBorders>
              <w:top w:val="nil"/>
              <w:left w:val="nil"/>
              <w:bottom w:val="single" w:sz="4" w:space="0" w:color="auto"/>
              <w:right w:val="single" w:sz="4" w:space="0" w:color="auto"/>
            </w:tcBorders>
            <w:shd w:val="clear" w:color="auto" w:fill="auto"/>
            <w:noWrap/>
            <w:vAlign w:val="bottom"/>
          </w:tcPr>
          <w:p w:rsidR="00D9459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5</w:t>
            </w:r>
          </w:p>
        </w:tc>
        <w:tc>
          <w:tcPr>
            <w:tcW w:w="98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r>
      <w:tr w:rsidR="00A450D3" w:rsidRPr="00A450D3" w:rsidTr="00A450D3">
        <w:trPr>
          <w:trHeight w:val="300"/>
        </w:trPr>
        <w:tc>
          <w:tcPr>
            <w:tcW w:w="2181" w:type="dxa"/>
            <w:tcBorders>
              <w:top w:val="single" w:sz="4" w:space="0" w:color="auto"/>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6F5586">
            <w:pPr>
              <w:spacing w:after="0" w:line="240" w:lineRule="auto"/>
              <w:jc w:val="center"/>
              <w:rPr>
                <w:rFonts w:eastAsia="Times New Roman" w:cs="Times New Roman"/>
                <w:color w:val="000000"/>
              </w:rPr>
            </w:pP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r>
      <w:tr w:rsidR="00A450D3" w:rsidRPr="00A450D3" w:rsidTr="00A450D3">
        <w:trPr>
          <w:trHeight w:val="300"/>
        </w:trPr>
        <w:tc>
          <w:tcPr>
            <w:tcW w:w="2181" w:type="dxa"/>
            <w:tcBorders>
              <w:top w:val="nil"/>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lastRenderedPageBreak/>
              <w:t>CANDLER</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3</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4</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D9459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rPr>
                <w:rFonts w:eastAsia="Times New Roman" w:cs="Times New Roman"/>
                <w:color w:val="000000"/>
              </w:rPr>
            </w:pPr>
          </w:p>
        </w:tc>
        <w:tc>
          <w:tcPr>
            <w:tcW w:w="722" w:type="dxa"/>
            <w:tcBorders>
              <w:top w:val="nil"/>
              <w:left w:val="nil"/>
              <w:bottom w:val="single" w:sz="4" w:space="0" w:color="auto"/>
              <w:right w:val="single" w:sz="4" w:space="0" w:color="auto"/>
            </w:tcBorders>
            <w:shd w:val="clear" w:color="auto" w:fill="auto"/>
            <w:noWrap/>
            <w:vAlign w:val="bottom"/>
          </w:tcPr>
          <w:p w:rsidR="00D9459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5</w:t>
            </w:r>
          </w:p>
        </w:tc>
        <w:tc>
          <w:tcPr>
            <w:tcW w:w="98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r>
      <w:tr w:rsidR="00A450D3" w:rsidRPr="00A450D3" w:rsidTr="00A450D3">
        <w:trPr>
          <w:trHeight w:val="300"/>
        </w:trPr>
        <w:tc>
          <w:tcPr>
            <w:tcW w:w="2181" w:type="dxa"/>
            <w:tcBorders>
              <w:top w:val="single" w:sz="4" w:space="0" w:color="auto"/>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right"/>
              <w:rPr>
                <w:rFonts w:eastAsia="Times New Roman" w:cs="Times New Roman"/>
                <w:color w:val="000000"/>
              </w:rPr>
            </w:pP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r>
      <w:tr w:rsidR="00A450D3" w:rsidRPr="00A450D3" w:rsidTr="00A450D3">
        <w:trPr>
          <w:trHeight w:val="300"/>
        </w:trPr>
        <w:tc>
          <w:tcPr>
            <w:tcW w:w="2181" w:type="dxa"/>
            <w:tcBorders>
              <w:top w:val="nil"/>
              <w:left w:val="single" w:sz="4" w:space="0" w:color="auto"/>
              <w:bottom w:val="nil"/>
              <w:right w:val="single" w:sz="4" w:space="0" w:color="auto"/>
            </w:tcBorders>
            <w:shd w:val="clear" w:color="auto" w:fill="auto"/>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MURPHY</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3</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4</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D9459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vAlign w:val="bottom"/>
          </w:tcPr>
          <w:p w:rsidR="00D94593" w:rsidRPr="00A450D3" w:rsidRDefault="00D94593" w:rsidP="00A450D3">
            <w:pPr>
              <w:spacing w:after="0" w:line="240" w:lineRule="auto"/>
              <w:rPr>
                <w:rFonts w:eastAsia="Times New Roman" w:cs="Times New Roman"/>
                <w:color w:val="000000"/>
              </w:rPr>
            </w:pPr>
          </w:p>
        </w:tc>
        <w:tc>
          <w:tcPr>
            <w:tcW w:w="722" w:type="dxa"/>
            <w:tcBorders>
              <w:top w:val="nil"/>
              <w:left w:val="nil"/>
              <w:bottom w:val="single" w:sz="4" w:space="0" w:color="auto"/>
              <w:right w:val="single" w:sz="4" w:space="0" w:color="auto"/>
            </w:tcBorders>
            <w:shd w:val="clear" w:color="auto" w:fill="auto"/>
            <w:noWrap/>
            <w:vAlign w:val="bottom"/>
          </w:tcPr>
          <w:p w:rsidR="00D9459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5</w:t>
            </w:r>
          </w:p>
        </w:tc>
        <w:tc>
          <w:tcPr>
            <w:tcW w:w="98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r>
      <w:tr w:rsidR="00A450D3" w:rsidRPr="00A450D3" w:rsidTr="00A450D3">
        <w:trPr>
          <w:trHeight w:val="300"/>
        </w:trPr>
        <w:tc>
          <w:tcPr>
            <w:tcW w:w="2181" w:type="dxa"/>
            <w:tcBorders>
              <w:top w:val="single" w:sz="4" w:space="0" w:color="auto"/>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right"/>
              <w:rPr>
                <w:rFonts w:eastAsia="Times New Roman" w:cs="Times New Roman"/>
                <w:color w:val="000000"/>
              </w:rPr>
            </w:pP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r>
      <w:tr w:rsidR="00A450D3" w:rsidRPr="00A450D3" w:rsidTr="00A450D3">
        <w:trPr>
          <w:trHeight w:val="300"/>
        </w:trPr>
        <w:tc>
          <w:tcPr>
            <w:tcW w:w="2181" w:type="dxa"/>
            <w:tcBorders>
              <w:top w:val="nil"/>
              <w:left w:val="single" w:sz="4" w:space="0" w:color="auto"/>
              <w:bottom w:val="nil"/>
              <w:right w:val="single" w:sz="4" w:space="0" w:color="auto"/>
            </w:tcBorders>
            <w:shd w:val="clear" w:color="auto" w:fill="auto"/>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ATHLETIC</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3</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CENTER (MAC)</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4</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D9459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vAlign w:val="bottom"/>
          </w:tcPr>
          <w:p w:rsidR="00D94593" w:rsidRPr="00A450D3" w:rsidRDefault="006F5586" w:rsidP="00A450D3">
            <w:pPr>
              <w:spacing w:after="0" w:line="240" w:lineRule="auto"/>
              <w:jc w:val="center"/>
              <w:rPr>
                <w:rFonts w:eastAsia="Times New Roman" w:cs="Times New Roman"/>
                <w:color w:val="000000"/>
              </w:rPr>
            </w:pPr>
            <w:r w:rsidRPr="00A450D3">
              <w:rPr>
                <w:rFonts w:eastAsia="Times New Roman" w:cs="Times New Roman"/>
                <w:color w:val="000000"/>
              </w:rPr>
              <w:t>MATHEWS</w:t>
            </w:r>
          </w:p>
        </w:tc>
        <w:tc>
          <w:tcPr>
            <w:tcW w:w="722" w:type="dxa"/>
            <w:tcBorders>
              <w:top w:val="nil"/>
              <w:left w:val="nil"/>
              <w:bottom w:val="single" w:sz="4" w:space="0" w:color="auto"/>
              <w:right w:val="single" w:sz="4" w:space="0" w:color="auto"/>
            </w:tcBorders>
            <w:shd w:val="clear" w:color="auto" w:fill="auto"/>
            <w:noWrap/>
            <w:vAlign w:val="bottom"/>
          </w:tcPr>
          <w:p w:rsidR="00D9459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5</w:t>
            </w:r>
          </w:p>
        </w:tc>
        <w:tc>
          <w:tcPr>
            <w:tcW w:w="98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r>
      <w:tr w:rsidR="00A450D3" w:rsidRPr="00A450D3" w:rsidTr="00A450D3">
        <w:trPr>
          <w:trHeight w:val="300"/>
        </w:trPr>
        <w:tc>
          <w:tcPr>
            <w:tcW w:w="2181" w:type="dxa"/>
            <w:tcBorders>
              <w:top w:val="single" w:sz="4" w:space="0" w:color="auto"/>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 </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right"/>
              <w:rPr>
                <w:rFonts w:eastAsia="Times New Roman" w:cs="Times New Roman"/>
                <w:color w:val="000000"/>
              </w:rPr>
            </w:pP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r>
      <w:tr w:rsidR="00A450D3" w:rsidRPr="00A450D3" w:rsidTr="00A450D3">
        <w:trPr>
          <w:trHeight w:val="300"/>
        </w:trPr>
        <w:tc>
          <w:tcPr>
            <w:tcW w:w="2181" w:type="dxa"/>
            <w:tcBorders>
              <w:top w:val="nil"/>
              <w:left w:val="single" w:sz="4" w:space="0" w:color="auto"/>
              <w:bottom w:val="nil"/>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EQUISTRIAN</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3</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CENTER</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4</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D94593" w:rsidRPr="00A450D3" w:rsidTr="00A450D3">
        <w:trPr>
          <w:trHeight w:val="300"/>
        </w:trPr>
        <w:tc>
          <w:tcPr>
            <w:tcW w:w="2181" w:type="dxa"/>
            <w:tcBorders>
              <w:top w:val="nil"/>
              <w:left w:val="single" w:sz="4" w:space="0" w:color="auto"/>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p>
        </w:tc>
        <w:tc>
          <w:tcPr>
            <w:tcW w:w="722" w:type="dxa"/>
            <w:tcBorders>
              <w:top w:val="nil"/>
              <w:left w:val="nil"/>
              <w:bottom w:val="single" w:sz="4" w:space="0" w:color="auto"/>
              <w:right w:val="single" w:sz="4" w:space="0" w:color="auto"/>
            </w:tcBorders>
            <w:shd w:val="clear" w:color="auto" w:fill="auto"/>
            <w:noWrap/>
            <w:vAlign w:val="bottom"/>
          </w:tcPr>
          <w:p w:rsidR="00D9459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5</w:t>
            </w:r>
          </w:p>
        </w:tc>
        <w:tc>
          <w:tcPr>
            <w:tcW w:w="988"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r>
      <w:tr w:rsidR="00A450D3" w:rsidRPr="00A450D3" w:rsidTr="00A450D3">
        <w:trPr>
          <w:trHeight w:val="300"/>
        </w:trPr>
        <w:tc>
          <w:tcPr>
            <w:tcW w:w="2181" w:type="dxa"/>
            <w:tcBorders>
              <w:top w:val="single" w:sz="4" w:space="0" w:color="auto"/>
              <w:left w:val="single" w:sz="4" w:space="0" w:color="auto"/>
              <w:bottom w:val="nil"/>
              <w:right w:val="single" w:sz="4" w:space="0" w:color="auto"/>
            </w:tcBorders>
            <w:shd w:val="clear" w:color="auto" w:fill="auto"/>
            <w:vAlign w:val="bottom"/>
            <w:hideMark/>
          </w:tcPr>
          <w:p w:rsidR="00A450D3" w:rsidRPr="00A450D3" w:rsidRDefault="00A450D3" w:rsidP="00A450D3">
            <w:pPr>
              <w:spacing w:after="0" w:line="240" w:lineRule="auto"/>
              <w:jc w:val="center"/>
              <w:rPr>
                <w:rFonts w:eastAsia="Times New Roman" w:cs="Times New Roman"/>
                <w:color w:val="000000"/>
              </w:rPr>
            </w:pP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right"/>
              <w:rPr>
                <w:rFonts w:eastAsia="Times New Roman" w:cs="Times New Roman"/>
                <w:color w:val="000000"/>
              </w:rPr>
            </w:pP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p>
        </w:tc>
      </w:tr>
      <w:tr w:rsidR="00A450D3" w:rsidRPr="00A450D3" w:rsidTr="006F5586">
        <w:trPr>
          <w:trHeight w:val="215"/>
        </w:trPr>
        <w:tc>
          <w:tcPr>
            <w:tcW w:w="2181" w:type="dxa"/>
            <w:tcBorders>
              <w:top w:val="nil"/>
              <w:left w:val="single" w:sz="4" w:space="0" w:color="auto"/>
              <w:bottom w:val="nil"/>
              <w:right w:val="single" w:sz="4" w:space="0" w:color="auto"/>
            </w:tcBorders>
            <w:shd w:val="clear" w:color="auto" w:fill="auto"/>
            <w:vAlign w:val="bottom"/>
            <w:hideMark/>
          </w:tcPr>
          <w:p w:rsidR="00A450D3" w:rsidRPr="00A450D3" w:rsidRDefault="006F5586" w:rsidP="00A450D3">
            <w:pPr>
              <w:spacing w:after="0" w:line="240" w:lineRule="auto"/>
              <w:jc w:val="center"/>
              <w:rPr>
                <w:rFonts w:eastAsia="Times New Roman" w:cs="Times New Roman"/>
                <w:color w:val="000000"/>
              </w:rPr>
            </w:pPr>
            <w:r w:rsidRPr="00A450D3">
              <w:rPr>
                <w:rFonts w:eastAsia="Times New Roman" w:cs="Times New Roman"/>
                <w:color w:val="000000"/>
              </w:rPr>
              <w:t>PHYSICAL</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3</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A450D3" w:rsidRPr="00A450D3" w:rsidTr="006F5586">
        <w:trPr>
          <w:trHeight w:val="287"/>
        </w:trPr>
        <w:tc>
          <w:tcPr>
            <w:tcW w:w="2181" w:type="dxa"/>
            <w:tcBorders>
              <w:top w:val="nil"/>
              <w:left w:val="single" w:sz="4" w:space="0" w:color="auto"/>
              <w:bottom w:val="nil"/>
              <w:right w:val="single" w:sz="4" w:space="0" w:color="auto"/>
            </w:tcBorders>
            <w:shd w:val="clear" w:color="auto" w:fill="auto"/>
            <w:vAlign w:val="bottom"/>
            <w:hideMark/>
          </w:tcPr>
          <w:p w:rsidR="00A450D3" w:rsidRPr="00A450D3" w:rsidRDefault="00A450D3" w:rsidP="00A450D3">
            <w:pPr>
              <w:spacing w:after="0" w:line="240" w:lineRule="auto"/>
              <w:rPr>
                <w:rFonts w:eastAsia="Times New Roman" w:cs="Times New Roman"/>
                <w:color w:val="000000"/>
              </w:rPr>
            </w:pPr>
            <w:r w:rsidRPr="00A450D3">
              <w:rPr>
                <w:rFonts w:eastAsia="Times New Roman" w:cs="Times New Roman"/>
                <w:color w:val="000000"/>
              </w:rPr>
              <w:t> </w:t>
            </w:r>
            <w:r w:rsidR="006F5586">
              <w:rPr>
                <w:rFonts w:eastAsia="Times New Roman" w:cs="Times New Roman"/>
                <w:color w:val="000000"/>
              </w:rPr>
              <w:t xml:space="preserve">           </w:t>
            </w:r>
            <w:r w:rsidR="006F5586" w:rsidRPr="00A450D3">
              <w:rPr>
                <w:rFonts w:eastAsia="Times New Roman" w:cs="Times New Roman"/>
                <w:color w:val="000000"/>
              </w:rPr>
              <w:t>PLANT</w:t>
            </w:r>
          </w:p>
        </w:tc>
        <w:tc>
          <w:tcPr>
            <w:tcW w:w="722" w:type="dxa"/>
            <w:tcBorders>
              <w:top w:val="nil"/>
              <w:left w:val="nil"/>
              <w:bottom w:val="single" w:sz="4" w:space="0" w:color="auto"/>
              <w:right w:val="single" w:sz="4" w:space="0" w:color="auto"/>
            </w:tcBorders>
            <w:shd w:val="clear" w:color="auto" w:fill="auto"/>
            <w:noWrap/>
            <w:vAlign w:val="bottom"/>
            <w:hideMark/>
          </w:tcPr>
          <w:p w:rsidR="00A450D3" w:rsidRPr="00A450D3" w:rsidRDefault="00B45E60" w:rsidP="00E262D0">
            <w:pPr>
              <w:spacing w:after="0" w:line="240" w:lineRule="auto"/>
              <w:rPr>
                <w:rFonts w:eastAsia="Times New Roman" w:cs="Times New Roman"/>
                <w:color w:val="000000"/>
              </w:rPr>
            </w:pPr>
            <w:r>
              <w:rPr>
                <w:rFonts w:eastAsia="Times New Roman" w:cs="Times New Roman"/>
                <w:color w:val="000000"/>
              </w:rPr>
              <w:t xml:space="preserve"> </w:t>
            </w:r>
            <w:r w:rsidR="000E5D9E">
              <w:rPr>
                <w:rFonts w:eastAsia="Times New Roman" w:cs="Times New Roman"/>
                <w:color w:val="000000"/>
              </w:rPr>
              <w:t>202</w:t>
            </w:r>
            <w:r w:rsidR="00447ED2">
              <w:rPr>
                <w:rFonts w:eastAsia="Times New Roman" w:cs="Times New Roman"/>
                <w:color w:val="000000"/>
              </w:rPr>
              <w:t>4</w:t>
            </w:r>
          </w:p>
        </w:tc>
        <w:tc>
          <w:tcPr>
            <w:tcW w:w="988"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91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207"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094"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c>
          <w:tcPr>
            <w:tcW w:w="1572" w:type="dxa"/>
            <w:tcBorders>
              <w:top w:val="nil"/>
              <w:left w:val="nil"/>
              <w:bottom w:val="single" w:sz="4" w:space="0" w:color="auto"/>
              <w:right w:val="single" w:sz="4" w:space="0" w:color="auto"/>
            </w:tcBorders>
            <w:shd w:val="clear" w:color="auto" w:fill="auto"/>
            <w:noWrap/>
            <w:vAlign w:val="bottom"/>
            <w:hideMark/>
          </w:tcPr>
          <w:p w:rsidR="00A450D3" w:rsidRPr="00A450D3" w:rsidRDefault="00A450D3" w:rsidP="00A450D3">
            <w:pPr>
              <w:spacing w:after="0" w:line="240" w:lineRule="auto"/>
              <w:jc w:val="center"/>
              <w:rPr>
                <w:rFonts w:eastAsia="Times New Roman" w:cs="Times New Roman"/>
                <w:color w:val="000000"/>
              </w:rPr>
            </w:pPr>
            <w:r w:rsidRPr="00A450D3">
              <w:rPr>
                <w:rFonts w:eastAsia="Times New Roman" w:cs="Times New Roman"/>
                <w:color w:val="000000"/>
              </w:rPr>
              <w:t>0</w:t>
            </w:r>
          </w:p>
        </w:tc>
      </w:tr>
      <w:tr w:rsidR="00D94593" w:rsidRPr="00A450D3" w:rsidTr="00E262D0">
        <w:trPr>
          <w:trHeight w:val="80"/>
        </w:trPr>
        <w:tc>
          <w:tcPr>
            <w:tcW w:w="2181" w:type="dxa"/>
            <w:tcBorders>
              <w:top w:val="nil"/>
              <w:left w:val="single" w:sz="4" w:space="0" w:color="auto"/>
              <w:bottom w:val="single" w:sz="4" w:space="0" w:color="auto"/>
              <w:right w:val="single" w:sz="4" w:space="0" w:color="auto"/>
            </w:tcBorders>
            <w:shd w:val="clear" w:color="auto" w:fill="auto"/>
            <w:vAlign w:val="bottom"/>
          </w:tcPr>
          <w:p w:rsidR="00D94593" w:rsidRPr="00A450D3" w:rsidRDefault="00D94593" w:rsidP="00A450D3">
            <w:pPr>
              <w:spacing w:after="0" w:line="240" w:lineRule="auto"/>
              <w:rPr>
                <w:rFonts w:eastAsia="Times New Roman" w:cs="Times New Roman"/>
                <w:color w:val="000000"/>
              </w:rPr>
            </w:pPr>
          </w:p>
        </w:tc>
        <w:tc>
          <w:tcPr>
            <w:tcW w:w="722" w:type="dxa"/>
            <w:tcBorders>
              <w:top w:val="single" w:sz="4" w:space="0" w:color="auto"/>
              <w:left w:val="nil"/>
              <w:bottom w:val="single" w:sz="4" w:space="0" w:color="auto"/>
              <w:right w:val="single" w:sz="4" w:space="0" w:color="auto"/>
            </w:tcBorders>
            <w:shd w:val="clear" w:color="auto" w:fill="auto"/>
            <w:noWrap/>
            <w:vAlign w:val="bottom"/>
          </w:tcPr>
          <w:p w:rsidR="00D94593" w:rsidRPr="00A450D3" w:rsidRDefault="000E5D9E" w:rsidP="00A450D3">
            <w:pPr>
              <w:spacing w:after="0" w:line="240" w:lineRule="auto"/>
              <w:jc w:val="right"/>
              <w:rPr>
                <w:rFonts w:eastAsia="Times New Roman" w:cs="Times New Roman"/>
                <w:color w:val="000000"/>
              </w:rPr>
            </w:pPr>
            <w:r>
              <w:rPr>
                <w:rFonts w:eastAsia="Times New Roman" w:cs="Times New Roman"/>
                <w:color w:val="000000"/>
              </w:rPr>
              <w:t>202</w:t>
            </w:r>
            <w:r w:rsidR="00447ED2">
              <w:rPr>
                <w:rFonts w:eastAsia="Times New Roman" w:cs="Times New Roman"/>
                <w:color w:val="000000"/>
              </w:rPr>
              <w:t>5</w:t>
            </w:r>
          </w:p>
        </w:tc>
        <w:tc>
          <w:tcPr>
            <w:tcW w:w="988" w:type="dxa"/>
            <w:tcBorders>
              <w:top w:val="single" w:sz="4" w:space="0" w:color="auto"/>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917" w:type="dxa"/>
            <w:tcBorders>
              <w:top w:val="single" w:sz="4" w:space="0" w:color="auto"/>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207" w:type="dxa"/>
            <w:tcBorders>
              <w:top w:val="single" w:sz="4" w:space="0" w:color="auto"/>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094" w:type="dxa"/>
            <w:tcBorders>
              <w:top w:val="single" w:sz="4" w:space="0" w:color="auto"/>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c>
          <w:tcPr>
            <w:tcW w:w="1572" w:type="dxa"/>
            <w:tcBorders>
              <w:top w:val="single" w:sz="4" w:space="0" w:color="auto"/>
              <w:left w:val="nil"/>
              <w:bottom w:val="single" w:sz="4" w:space="0" w:color="auto"/>
              <w:right w:val="single" w:sz="4" w:space="0" w:color="auto"/>
            </w:tcBorders>
            <w:shd w:val="clear" w:color="auto" w:fill="auto"/>
            <w:noWrap/>
            <w:vAlign w:val="bottom"/>
          </w:tcPr>
          <w:p w:rsidR="00D94593" w:rsidRPr="00A450D3" w:rsidRDefault="00D94593" w:rsidP="00A450D3">
            <w:pPr>
              <w:spacing w:after="0" w:line="240" w:lineRule="auto"/>
              <w:jc w:val="center"/>
              <w:rPr>
                <w:rFonts w:eastAsia="Times New Roman" w:cs="Times New Roman"/>
                <w:color w:val="000000"/>
              </w:rPr>
            </w:pPr>
            <w:r>
              <w:rPr>
                <w:rFonts w:eastAsia="Times New Roman" w:cs="Times New Roman"/>
                <w:color w:val="000000"/>
              </w:rPr>
              <w:t>0</w:t>
            </w:r>
          </w:p>
        </w:tc>
      </w:tr>
    </w:tbl>
    <w:p w:rsidR="009C6B30" w:rsidRDefault="000D5389">
      <w:pPr>
        <w:rPr>
          <w:sz w:val="18"/>
          <w:szCs w:val="18"/>
        </w:rPr>
      </w:pPr>
      <w:r>
        <w:rPr>
          <w:sz w:val="18"/>
          <w:szCs w:val="18"/>
        </w:rPr>
        <w:t xml:space="preserve">                                                                                                                                                                                                                                                                                                                                                                                                                                                                              </w:t>
      </w:r>
    </w:p>
    <w:p w:rsidR="009C6B30" w:rsidRDefault="000D5389">
      <w:r>
        <w:t xml:space="preserve">                                                                                                                                                                                </w:t>
      </w:r>
    </w:p>
    <w:p w:rsidR="009C6B30" w:rsidRDefault="009C6B30"/>
    <w:sectPr w:rsidR="009C6B30">
      <w:footerReference w:type="default" r:id="rId10"/>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A11EB" w:rsidRDefault="002A11EB">
      <w:pPr>
        <w:spacing w:after="0" w:line="240" w:lineRule="auto"/>
      </w:pPr>
      <w:r>
        <w:separator/>
      </w:r>
    </w:p>
  </w:endnote>
  <w:endnote w:type="continuationSeparator" w:id="0">
    <w:p w:rsidR="002A11EB" w:rsidRDefault="002A11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C02F3" w:rsidRDefault="009C02F3">
    <w:pPr>
      <w:jc w:val="righ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A11EB" w:rsidRDefault="002A11EB">
      <w:pPr>
        <w:spacing w:after="0" w:line="240" w:lineRule="auto"/>
      </w:pPr>
      <w:r>
        <w:separator/>
      </w:r>
    </w:p>
  </w:footnote>
  <w:footnote w:type="continuationSeparator" w:id="0">
    <w:p w:rsidR="002A11EB" w:rsidRDefault="002A11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B30"/>
    <w:rsid w:val="00085917"/>
    <w:rsid w:val="000D5389"/>
    <w:rsid w:val="000E5D9E"/>
    <w:rsid w:val="00225F24"/>
    <w:rsid w:val="002838C6"/>
    <w:rsid w:val="002A11EB"/>
    <w:rsid w:val="003409DF"/>
    <w:rsid w:val="00342E7D"/>
    <w:rsid w:val="00447ED2"/>
    <w:rsid w:val="004907FB"/>
    <w:rsid w:val="004A574F"/>
    <w:rsid w:val="004A67CE"/>
    <w:rsid w:val="004B6EE8"/>
    <w:rsid w:val="004F4B35"/>
    <w:rsid w:val="00511C09"/>
    <w:rsid w:val="006072B4"/>
    <w:rsid w:val="00650D5C"/>
    <w:rsid w:val="006F5586"/>
    <w:rsid w:val="00863DEB"/>
    <w:rsid w:val="00940091"/>
    <w:rsid w:val="009C02F3"/>
    <w:rsid w:val="009C6B30"/>
    <w:rsid w:val="009F72B4"/>
    <w:rsid w:val="00A450D3"/>
    <w:rsid w:val="00AA6BFB"/>
    <w:rsid w:val="00B063CD"/>
    <w:rsid w:val="00B45E60"/>
    <w:rsid w:val="00D113BF"/>
    <w:rsid w:val="00D94593"/>
    <w:rsid w:val="00DA5EC9"/>
    <w:rsid w:val="00DD1F16"/>
    <w:rsid w:val="00E262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56442"/>
  <w15:docId w15:val="{B749CF0E-C3D4-418F-8C64-986355570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pBdr>
        <w:top w:val="single" w:sz="48" w:space="0" w:color="ED7D31"/>
        <w:bottom w:val="single" w:sz="48" w:space="0" w:color="ED7D31"/>
      </w:pBdr>
      <w:shd w:val="clear" w:color="auto" w:fill="ED7D31"/>
      <w:spacing w:after="0" w:line="240" w:lineRule="auto"/>
      <w:jc w:val="center"/>
    </w:pPr>
    <w:rPr>
      <w:i/>
      <w:color w:val="FFFFFF"/>
      <w:sz w:val="48"/>
      <w:szCs w:val="4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4A57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574F"/>
    <w:rPr>
      <w:rFonts w:ascii="Tahoma" w:hAnsi="Tahoma" w:cs="Tahoma"/>
      <w:sz w:val="16"/>
      <w:szCs w:val="16"/>
    </w:rPr>
  </w:style>
  <w:style w:type="character" w:styleId="Hyperlink">
    <w:name w:val="Hyperlink"/>
    <w:basedOn w:val="DefaultParagraphFont"/>
    <w:uiPriority w:val="99"/>
    <w:unhideWhenUsed/>
    <w:rsid w:val="00940091"/>
    <w:rPr>
      <w:color w:val="0000FF" w:themeColor="hyperlink"/>
      <w:u w:val="single"/>
    </w:rPr>
  </w:style>
  <w:style w:type="paragraph" w:styleId="Header">
    <w:name w:val="header"/>
    <w:basedOn w:val="Normal"/>
    <w:link w:val="HeaderChar"/>
    <w:uiPriority w:val="99"/>
    <w:unhideWhenUsed/>
    <w:rsid w:val="00D113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13BF"/>
  </w:style>
  <w:style w:type="paragraph" w:styleId="Footer">
    <w:name w:val="footer"/>
    <w:basedOn w:val="Normal"/>
    <w:link w:val="FooterChar"/>
    <w:uiPriority w:val="99"/>
    <w:unhideWhenUsed/>
    <w:rsid w:val="00D113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13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3803869">
      <w:bodyDiv w:val="1"/>
      <w:marLeft w:val="0"/>
      <w:marRight w:val="0"/>
      <w:marTop w:val="0"/>
      <w:marBottom w:val="0"/>
      <w:divBdr>
        <w:top w:val="none" w:sz="0" w:space="0" w:color="auto"/>
        <w:left w:val="none" w:sz="0" w:space="0" w:color="auto"/>
        <w:bottom w:val="none" w:sz="0" w:space="0" w:color="auto"/>
        <w:right w:val="none" w:sz="0" w:space="0" w:color="auto"/>
      </w:divBdr>
    </w:div>
    <w:div w:id="17144980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jbartlett@wesleyancollege.edu"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campussafety@wesleyancolleg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C5DA1-4ABC-4FFA-B525-71648F9A9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2488</Words>
  <Characters>14187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Tammy Davis</dc:creator>
  <cp:lastModifiedBy>Theresa Abercrombie</cp:lastModifiedBy>
  <cp:revision>3</cp:revision>
  <cp:lastPrinted>2025-07-06T02:53:00Z</cp:lastPrinted>
  <dcterms:created xsi:type="dcterms:W3CDTF">2026-09-10T15:16:00Z</dcterms:created>
  <dcterms:modified xsi:type="dcterms:W3CDTF">2026-09-11T20:06:00Z</dcterms:modified>
</cp:coreProperties>
</file>